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A1" w:rsidRDefault="008D01A1" w:rsidP="008D0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8D01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ВНИМАНИЮ СУБЪЕКТОВ ХОЗЯЙСТВОВАНИЯ!!!</w:t>
      </w:r>
    </w:p>
    <w:bookmarkEnd w:id="0"/>
    <w:p w:rsidR="008D01A1" w:rsidRPr="008D01A1" w:rsidRDefault="008D01A1" w:rsidP="00F1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6DD7" w:rsidRPr="00F16DD7" w:rsidRDefault="00F16DD7" w:rsidP="00F1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ринято п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остановление Совета Министров Республики Беларусь и Национального банка Республики Беларусь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29 ноября 2019 г.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№ 819/16 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«Об изменении постановления Совета Министров Республики Беларусь и Национального банка Республики Беларусь от 6 июля 2011 г. № 924/16» (далее –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остановление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>№ 819/16, прилагается)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>.</w:t>
      </w:r>
    </w:p>
    <w:p w:rsidR="00F16DD7" w:rsidRPr="00F16DD7" w:rsidRDefault="00F16DD7" w:rsidP="00F1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целях однозначного применения утвержденного постановлением Совета Министров Республики Беларусь и Национального банка Республики Беларусь от 6 июля 2011 г. № 924/16 Положения (далее –постановление № 924/16, Положение № 924/16) в отношении определения видов услуг, относящихся к бытовым,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остановлением 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819/16 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>часть первая пункта 1 Положения № 924/16 дополнена бытовыми услугами и примечанием определяющим, что для целей Положения № 924/16 к бытовым услугам относятся бытовые услуги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F16DD7">
        <w:rPr>
          <w:rFonts w:ascii="Times New Roman" w:eastAsia="Calibri" w:hAnsi="Times New Roman" w:cs="Times New Roman"/>
          <w:sz w:val="30"/>
          <w:szCs w:val="30"/>
        </w:rPr>
        <w:t xml:space="preserve">определенные законодательством о ведении государственного информационного ресурса «Реестр бытовых услуг Республики Беларусь». Указанная норма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вступает в силу через шесть месяцев после официального опубликования 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постановления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>№ 819/16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>, а именно с 05.06.2020.</w:t>
      </w:r>
    </w:p>
    <w:p w:rsidR="00F16DD7" w:rsidRPr="00F16DD7" w:rsidRDefault="00F16DD7" w:rsidP="00F1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Обращаем внимание, что помимо прочего, к бытовым услугам относятся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услуги по аренде либо услуги по прокату.</w:t>
      </w:r>
    </w:p>
    <w:p w:rsidR="00F16DD7" w:rsidRPr="00F16DD7" w:rsidRDefault="00F16DD7" w:rsidP="00F1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>Соответственно, с 05.06.2020 субъектам хозяйствования, оказывающим бытовые услуги, в том числе</w:t>
      </w:r>
      <w:r w:rsidRPr="00F16DD7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указанные как </w:t>
      </w:r>
      <w:r w:rsidRPr="00F16D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услуги по аренде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</w:t>
      </w:r>
      <w:r w:rsidRPr="00F16D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услуги по прокату</w:t>
      </w:r>
      <w:r w:rsidRPr="00F16DD7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, включенные в государственный информационный ресурс «Реестр бытовых услуг Республики Беларусь», необходимо будет использовать кассовое оборудование и платежные терминалы в соответствии с требованиями постановления № 924/16 и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F16DD7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Положения № 924/16.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</w:p>
    <w:p w:rsidR="00F16DD7" w:rsidRPr="00F16DD7" w:rsidRDefault="00F16DD7" w:rsidP="00F1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При этом необходимо отметить, что в перечень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объектов 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(видов деятельности), в которых (при осуществлении которых) юридические лица и индивидуальные предприниматели обязаны </w:t>
      </w:r>
      <w:r w:rsidRPr="00F16DD7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установить и использовать платежные терминалы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, согласно </w:t>
      </w:r>
      <w:hyperlink r:id="rId4" w:history="1">
        <w:r w:rsidRPr="00F16DD7">
          <w:rPr>
            <w:rFonts w:ascii="Times New Roman" w:eastAsia="Times New Roman" w:hAnsi="Times New Roman" w:cs="Times New Roman"/>
            <w:sz w:val="30"/>
            <w:szCs w:val="24"/>
            <w:lang w:eastAsia="ru-RU"/>
          </w:rPr>
          <w:t>приложению 1</w:t>
        </w:r>
      </w:hyperlink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к постановлению № 924/16 включены объекты бытового обслуживания населения (за исключением объектов, расположенных в сельских населенных пунктах, с количеством работников, непосредственно оказывающих бытовые услуги, не более трех человек в одну смену, а также объектов бытового обслуживания населения с количеством работников, непосредственно оказывающих бытовые услуги, не более одного человека в смену).</w:t>
      </w:r>
    </w:p>
    <w:p w:rsidR="00F16DD7" w:rsidRPr="00F16DD7" w:rsidRDefault="00F16DD7" w:rsidP="00F1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пункте 35 Положения № 924/16 перечислен исчерпывающий перечень случаев, когда юридические лица и индивидуальные 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 xml:space="preserve">предприниматели 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терминалов. В данный перечень в отношении бытовых услуг включено 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трех человек в одну смену (подпункт 35.16 пункта 35 Положения № 924/16) и осуществление розничной торговли товарами в таких объектах бытового обслуживания населения (подпункт 35.17 пункта 35 Положения № 924/16). В указанных случаях юридические лица и индивидуальные предприниматели, осуществляющие прием наличных денежных средств (в том числе авансовых платежей, задатка и денежных средств, принимаемых в качестве залога) при оказании бытовых услуг без применения кассового оборудования и платежных терминалов, оформляют в соответствии с законодательством каждый факт приема наличных денежных средств документом с определенной степенью защиты, информация об изготовлении и реализации бланка которого включена в электронный </w:t>
      </w:r>
      <w:hyperlink r:id="rId5" w:history="1">
        <w:r w:rsidRPr="00F16DD7">
          <w:rPr>
            <w:rFonts w:ascii="Times New Roman" w:eastAsia="Times New Roman" w:hAnsi="Times New Roman" w:cs="Times New Roman"/>
            <w:sz w:val="30"/>
            <w:szCs w:val="24"/>
            <w:lang w:eastAsia="ru-RU"/>
          </w:rPr>
          <w:t>банк</w:t>
        </w:r>
      </w:hyperlink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данных бланков документов и документов с определенной степенью защиты и печатной продукции.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документом является квитанция о приеме наличных денежных средств </w:t>
      </w:r>
      <w:r w:rsidRPr="00F16DD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 продаже товаров (выполнении работ, оказании услуг) без применения кассового оборудования и платежных терминалов, форма которой установлена п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остановлением Министерства торговли Республики Беларусь от 23.08.2011 № 34 «О мерах по реализации постановления Совета Министров Республики Беларусь от 6 июля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2011 г. № 912» (далее – квитанция).</w:t>
      </w:r>
    </w:p>
    <w:p w:rsidR="00F16DD7" w:rsidRPr="00F16DD7" w:rsidRDefault="00F16DD7" w:rsidP="00F1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Субъектам хозяйствования, обязанным использовать кассовое оборудование и платежные терминалы, необходимо заблаговременно:</w:t>
      </w:r>
    </w:p>
    <w:p w:rsidR="00F16DD7" w:rsidRPr="00F16DD7" w:rsidRDefault="00F16DD7" w:rsidP="00F1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приобрести программные кассы либо кассовые суммирующие аппараты, обеспечивающие подключение к системе контроля кассового оборудования (далее – СККО).</w:t>
      </w:r>
    </w:p>
    <w:p w:rsidR="00F16DD7" w:rsidRPr="00F16DD7" w:rsidRDefault="00F16DD7" w:rsidP="00F1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F16DD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F16DD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Информация о программных кассах, разрешенных к использованию в Республике Беларусь, размещена на сайте республиканского унитарного предприятия «Информационно-издательский центр по налогам и сборам» (</w:t>
      </w:r>
      <w:hyperlink r:id="rId6" w:history="1">
        <w:r w:rsidRPr="00F16DD7">
          <w:rPr>
            <w:rFonts w:ascii="Times New Roman" w:eastAsia="Times New Roman" w:hAnsi="Times New Roman" w:cs="Times New Roman"/>
            <w:i/>
            <w:color w:val="0000FF"/>
            <w:sz w:val="30"/>
            <w:szCs w:val="30"/>
            <w:u w:val="single"/>
            <w:lang w:eastAsia="ru-RU"/>
          </w:rPr>
          <w:t>https://info-center.by/napravlenie-deyatelnosti/pks/informatsiya-ob-operatorakh-programmnykh-kassovykh-sistem-operator-pks-programmnykh-kassovykh-sistem</w:t>
        </w:r>
      </w:hyperlink>
      <w:r w:rsidRPr="00F16DD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);</w:t>
      </w:r>
    </w:p>
    <w:p w:rsidR="00F16DD7" w:rsidRPr="00F16DD7" w:rsidRDefault="00F16DD7" w:rsidP="00F1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заключить с республиканским унитарным предприятием «Информационно-издательский центр по налогам и сборам» </w:t>
      </w:r>
      <w:r w:rsidRPr="00F16DD7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договор с пользователем программной кассы или договор 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подключение кассового оборудования к СККО  (соответствующая информация размещена на сайте РУП ИИЦ </w:t>
      </w:r>
      <w:hyperlink r:id="rId7" w:history="1">
        <w:r w:rsidRPr="00F16DD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https://info-center.by</w:t>
        </w:r>
      </w:hyperlink>
      <w:r w:rsidRPr="00F16DD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, </w:t>
      </w:r>
      <w:hyperlink r:id="rId8" w:history="1">
        <w:r w:rsidRPr="00F16DD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https://info-center.by/napravlenie-deyatelnosti/pks/informatsiya-dlya-polzovateley-programmnykh-kass/</w:t>
        </w:r>
      </w:hyperlink>
      <w:r w:rsidRPr="00F16DD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, </w:t>
      </w:r>
      <w:hyperlink r:id="rId9" w:history="1">
        <w:r w:rsidRPr="00F16DD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http://skko.by/vladeltsam/dokumenty</w:t>
        </w:r>
      </w:hyperlink>
      <w:r w:rsidRPr="00F16DD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)</w:t>
      </w: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16DD7" w:rsidRPr="00F16DD7" w:rsidRDefault="00F16DD7" w:rsidP="00F1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F16D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заключить </w:t>
      </w:r>
      <w:r w:rsidRPr="00F16DD7">
        <w:rPr>
          <w:rFonts w:ascii="Times New Roman" w:eastAsia="Times New Roman" w:hAnsi="Times New Roman" w:cs="Times New Roman"/>
          <w:sz w:val="30"/>
          <w:szCs w:val="24"/>
          <w:lang w:eastAsia="ru-RU"/>
        </w:rPr>
        <w:t>договор с банком-эквайером и приобрести платежный терминал (за исключением случаев, когда функции платежного терминала интегрированы в программную кассу).</w:t>
      </w:r>
    </w:p>
    <w:p w:rsidR="001D675F" w:rsidRPr="00F16DD7" w:rsidRDefault="001D675F" w:rsidP="00F16DD7"/>
    <w:sectPr w:rsidR="001D675F" w:rsidRPr="00F1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D7"/>
    <w:rsid w:val="00004B23"/>
    <w:rsid w:val="00012C1A"/>
    <w:rsid w:val="00013E95"/>
    <w:rsid w:val="000155E0"/>
    <w:rsid w:val="00022F1F"/>
    <w:rsid w:val="000305CC"/>
    <w:rsid w:val="0003607A"/>
    <w:rsid w:val="000410CB"/>
    <w:rsid w:val="000550FA"/>
    <w:rsid w:val="000653DB"/>
    <w:rsid w:val="00081091"/>
    <w:rsid w:val="00083F36"/>
    <w:rsid w:val="000964E2"/>
    <w:rsid w:val="000A5420"/>
    <w:rsid w:val="000A5970"/>
    <w:rsid w:val="000B6935"/>
    <w:rsid w:val="000C0350"/>
    <w:rsid w:val="000C1B36"/>
    <w:rsid w:val="000C4D1A"/>
    <w:rsid w:val="000D2966"/>
    <w:rsid w:val="000D296A"/>
    <w:rsid w:val="000F1419"/>
    <w:rsid w:val="00107CA3"/>
    <w:rsid w:val="00121A3D"/>
    <w:rsid w:val="00123C7A"/>
    <w:rsid w:val="001273D1"/>
    <w:rsid w:val="00134A99"/>
    <w:rsid w:val="0013627E"/>
    <w:rsid w:val="0014376F"/>
    <w:rsid w:val="00156BD8"/>
    <w:rsid w:val="00165CA4"/>
    <w:rsid w:val="001779C8"/>
    <w:rsid w:val="00180CF3"/>
    <w:rsid w:val="001914D5"/>
    <w:rsid w:val="0019329D"/>
    <w:rsid w:val="001942D8"/>
    <w:rsid w:val="001948E8"/>
    <w:rsid w:val="00197F4F"/>
    <w:rsid w:val="001A38DF"/>
    <w:rsid w:val="001A7B93"/>
    <w:rsid w:val="001D4814"/>
    <w:rsid w:val="001D675F"/>
    <w:rsid w:val="001E2CDF"/>
    <w:rsid w:val="001E5EFA"/>
    <w:rsid w:val="00215E48"/>
    <w:rsid w:val="00223AF3"/>
    <w:rsid w:val="00227318"/>
    <w:rsid w:val="00236E57"/>
    <w:rsid w:val="00242FDA"/>
    <w:rsid w:val="00257D32"/>
    <w:rsid w:val="00276955"/>
    <w:rsid w:val="00282630"/>
    <w:rsid w:val="002837F9"/>
    <w:rsid w:val="00292C78"/>
    <w:rsid w:val="002961A0"/>
    <w:rsid w:val="002C18C2"/>
    <w:rsid w:val="002C1BC3"/>
    <w:rsid w:val="002D736F"/>
    <w:rsid w:val="002E1604"/>
    <w:rsid w:val="002F06C2"/>
    <w:rsid w:val="00302C25"/>
    <w:rsid w:val="00303F0C"/>
    <w:rsid w:val="00310E34"/>
    <w:rsid w:val="00313F20"/>
    <w:rsid w:val="00314720"/>
    <w:rsid w:val="00315389"/>
    <w:rsid w:val="0032088A"/>
    <w:rsid w:val="0033156A"/>
    <w:rsid w:val="00335E0D"/>
    <w:rsid w:val="003369A0"/>
    <w:rsid w:val="0036078B"/>
    <w:rsid w:val="003656A8"/>
    <w:rsid w:val="00366491"/>
    <w:rsid w:val="003730B2"/>
    <w:rsid w:val="00387A12"/>
    <w:rsid w:val="003915CC"/>
    <w:rsid w:val="003C0AD8"/>
    <w:rsid w:val="003C2745"/>
    <w:rsid w:val="003C7C97"/>
    <w:rsid w:val="003D73DC"/>
    <w:rsid w:val="003D7F89"/>
    <w:rsid w:val="003E2939"/>
    <w:rsid w:val="003F5470"/>
    <w:rsid w:val="003F7C96"/>
    <w:rsid w:val="00402954"/>
    <w:rsid w:val="00407AC6"/>
    <w:rsid w:val="004100CB"/>
    <w:rsid w:val="00414D31"/>
    <w:rsid w:val="00427535"/>
    <w:rsid w:val="00440541"/>
    <w:rsid w:val="0044782D"/>
    <w:rsid w:val="00450658"/>
    <w:rsid w:val="00454A69"/>
    <w:rsid w:val="00456F65"/>
    <w:rsid w:val="00484151"/>
    <w:rsid w:val="00495047"/>
    <w:rsid w:val="004A0757"/>
    <w:rsid w:val="004B43D8"/>
    <w:rsid w:val="004C03D1"/>
    <w:rsid w:val="004C1EE5"/>
    <w:rsid w:val="004C2411"/>
    <w:rsid w:val="004C3978"/>
    <w:rsid w:val="004C42F2"/>
    <w:rsid w:val="004C4834"/>
    <w:rsid w:val="004C7E4D"/>
    <w:rsid w:val="004D1C46"/>
    <w:rsid w:val="004E1641"/>
    <w:rsid w:val="004E1E15"/>
    <w:rsid w:val="004F3878"/>
    <w:rsid w:val="005033E9"/>
    <w:rsid w:val="00511851"/>
    <w:rsid w:val="005148A0"/>
    <w:rsid w:val="00525144"/>
    <w:rsid w:val="00534984"/>
    <w:rsid w:val="00534CB7"/>
    <w:rsid w:val="00540778"/>
    <w:rsid w:val="00544865"/>
    <w:rsid w:val="005542C3"/>
    <w:rsid w:val="005565DF"/>
    <w:rsid w:val="005823C2"/>
    <w:rsid w:val="0058313C"/>
    <w:rsid w:val="005837B3"/>
    <w:rsid w:val="0059795A"/>
    <w:rsid w:val="005B6332"/>
    <w:rsid w:val="005C173F"/>
    <w:rsid w:val="005C17D2"/>
    <w:rsid w:val="005D555D"/>
    <w:rsid w:val="005E31BA"/>
    <w:rsid w:val="005E32A7"/>
    <w:rsid w:val="005E7B77"/>
    <w:rsid w:val="005F396C"/>
    <w:rsid w:val="0060309F"/>
    <w:rsid w:val="00605738"/>
    <w:rsid w:val="0061338A"/>
    <w:rsid w:val="006251FD"/>
    <w:rsid w:val="00627DA0"/>
    <w:rsid w:val="00631039"/>
    <w:rsid w:val="00635E03"/>
    <w:rsid w:val="00647706"/>
    <w:rsid w:val="00647ECF"/>
    <w:rsid w:val="00671441"/>
    <w:rsid w:val="0067302E"/>
    <w:rsid w:val="00674069"/>
    <w:rsid w:val="006828BC"/>
    <w:rsid w:val="00683E6E"/>
    <w:rsid w:val="00686218"/>
    <w:rsid w:val="006B6309"/>
    <w:rsid w:val="006B691D"/>
    <w:rsid w:val="006E5828"/>
    <w:rsid w:val="006F0816"/>
    <w:rsid w:val="006F42C6"/>
    <w:rsid w:val="006F60EC"/>
    <w:rsid w:val="0070231D"/>
    <w:rsid w:val="0071189B"/>
    <w:rsid w:val="00720E79"/>
    <w:rsid w:val="00722C94"/>
    <w:rsid w:val="00726A53"/>
    <w:rsid w:val="007361E0"/>
    <w:rsid w:val="007405CE"/>
    <w:rsid w:val="00740A00"/>
    <w:rsid w:val="00794848"/>
    <w:rsid w:val="007B1B83"/>
    <w:rsid w:val="007B6DFB"/>
    <w:rsid w:val="007C43AC"/>
    <w:rsid w:val="007D7B8A"/>
    <w:rsid w:val="007D7D09"/>
    <w:rsid w:val="008024B0"/>
    <w:rsid w:val="00822809"/>
    <w:rsid w:val="00833497"/>
    <w:rsid w:val="0083692E"/>
    <w:rsid w:val="00843406"/>
    <w:rsid w:val="0084743B"/>
    <w:rsid w:val="008504C9"/>
    <w:rsid w:val="0085272C"/>
    <w:rsid w:val="00856655"/>
    <w:rsid w:val="00857960"/>
    <w:rsid w:val="00866208"/>
    <w:rsid w:val="00883BDB"/>
    <w:rsid w:val="0089161C"/>
    <w:rsid w:val="008941FB"/>
    <w:rsid w:val="008C1B8B"/>
    <w:rsid w:val="008C39E2"/>
    <w:rsid w:val="008C68AD"/>
    <w:rsid w:val="008D01A1"/>
    <w:rsid w:val="008D3200"/>
    <w:rsid w:val="008D33EB"/>
    <w:rsid w:val="008D6719"/>
    <w:rsid w:val="008E15CC"/>
    <w:rsid w:val="008E5AE7"/>
    <w:rsid w:val="008E61D6"/>
    <w:rsid w:val="008E6F13"/>
    <w:rsid w:val="009010FD"/>
    <w:rsid w:val="00902013"/>
    <w:rsid w:val="00903AE3"/>
    <w:rsid w:val="00917380"/>
    <w:rsid w:val="00921009"/>
    <w:rsid w:val="0092183D"/>
    <w:rsid w:val="009219C6"/>
    <w:rsid w:val="009347CE"/>
    <w:rsid w:val="00934ED3"/>
    <w:rsid w:val="009429E4"/>
    <w:rsid w:val="00947A09"/>
    <w:rsid w:val="00947AAF"/>
    <w:rsid w:val="00956E2A"/>
    <w:rsid w:val="00990886"/>
    <w:rsid w:val="00990EE1"/>
    <w:rsid w:val="00991777"/>
    <w:rsid w:val="00992132"/>
    <w:rsid w:val="009953EC"/>
    <w:rsid w:val="00996006"/>
    <w:rsid w:val="00997983"/>
    <w:rsid w:val="009A0022"/>
    <w:rsid w:val="009A4DD7"/>
    <w:rsid w:val="009C3883"/>
    <w:rsid w:val="009C4140"/>
    <w:rsid w:val="009C5E8A"/>
    <w:rsid w:val="009C6B52"/>
    <w:rsid w:val="009E07AC"/>
    <w:rsid w:val="009F2143"/>
    <w:rsid w:val="009F5069"/>
    <w:rsid w:val="009F7444"/>
    <w:rsid w:val="00A13904"/>
    <w:rsid w:val="00A210F0"/>
    <w:rsid w:val="00A33581"/>
    <w:rsid w:val="00A44D22"/>
    <w:rsid w:val="00A45B60"/>
    <w:rsid w:val="00A47F49"/>
    <w:rsid w:val="00A64893"/>
    <w:rsid w:val="00A72BAA"/>
    <w:rsid w:val="00A77BD0"/>
    <w:rsid w:val="00A86401"/>
    <w:rsid w:val="00AC287B"/>
    <w:rsid w:val="00AC44CE"/>
    <w:rsid w:val="00AD2D15"/>
    <w:rsid w:val="00AE5372"/>
    <w:rsid w:val="00AF7835"/>
    <w:rsid w:val="00B073A6"/>
    <w:rsid w:val="00B07EC8"/>
    <w:rsid w:val="00B15AAD"/>
    <w:rsid w:val="00B41A03"/>
    <w:rsid w:val="00B43863"/>
    <w:rsid w:val="00B53E12"/>
    <w:rsid w:val="00B615B7"/>
    <w:rsid w:val="00B6354D"/>
    <w:rsid w:val="00B64F2A"/>
    <w:rsid w:val="00B7009B"/>
    <w:rsid w:val="00B708CF"/>
    <w:rsid w:val="00B75303"/>
    <w:rsid w:val="00B802B2"/>
    <w:rsid w:val="00B94F06"/>
    <w:rsid w:val="00BB5CE7"/>
    <w:rsid w:val="00BD1405"/>
    <w:rsid w:val="00BE71DB"/>
    <w:rsid w:val="00BF6177"/>
    <w:rsid w:val="00BF6530"/>
    <w:rsid w:val="00BF6834"/>
    <w:rsid w:val="00C0582F"/>
    <w:rsid w:val="00C11B95"/>
    <w:rsid w:val="00C23798"/>
    <w:rsid w:val="00C2384F"/>
    <w:rsid w:val="00C36905"/>
    <w:rsid w:val="00C411A1"/>
    <w:rsid w:val="00C45993"/>
    <w:rsid w:val="00C60A2D"/>
    <w:rsid w:val="00C63987"/>
    <w:rsid w:val="00C76060"/>
    <w:rsid w:val="00C762A1"/>
    <w:rsid w:val="00C83383"/>
    <w:rsid w:val="00C84B3B"/>
    <w:rsid w:val="00C875C1"/>
    <w:rsid w:val="00C96910"/>
    <w:rsid w:val="00CA27DA"/>
    <w:rsid w:val="00CA69DA"/>
    <w:rsid w:val="00CB6C1E"/>
    <w:rsid w:val="00CC2C0C"/>
    <w:rsid w:val="00CC6BE2"/>
    <w:rsid w:val="00CE140E"/>
    <w:rsid w:val="00CE2137"/>
    <w:rsid w:val="00CE2933"/>
    <w:rsid w:val="00CF0CF5"/>
    <w:rsid w:val="00CF653B"/>
    <w:rsid w:val="00D074C2"/>
    <w:rsid w:val="00D25A26"/>
    <w:rsid w:val="00D3012F"/>
    <w:rsid w:val="00D3211A"/>
    <w:rsid w:val="00D32686"/>
    <w:rsid w:val="00D35ADA"/>
    <w:rsid w:val="00D706D3"/>
    <w:rsid w:val="00D7670F"/>
    <w:rsid w:val="00D80D41"/>
    <w:rsid w:val="00D82AC8"/>
    <w:rsid w:val="00D92D8F"/>
    <w:rsid w:val="00D95D6E"/>
    <w:rsid w:val="00D96B64"/>
    <w:rsid w:val="00D97B8F"/>
    <w:rsid w:val="00DA3220"/>
    <w:rsid w:val="00DB60E9"/>
    <w:rsid w:val="00DF087C"/>
    <w:rsid w:val="00DF420E"/>
    <w:rsid w:val="00E13D99"/>
    <w:rsid w:val="00E15C92"/>
    <w:rsid w:val="00E15D02"/>
    <w:rsid w:val="00E24F8E"/>
    <w:rsid w:val="00E316CC"/>
    <w:rsid w:val="00E41873"/>
    <w:rsid w:val="00E628EC"/>
    <w:rsid w:val="00E6301F"/>
    <w:rsid w:val="00E6703B"/>
    <w:rsid w:val="00E67B10"/>
    <w:rsid w:val="00E82DDA"/>
    <w:rsid w:val="00E92428"/>
    <w:rsid w:val="00E97C64"/>
    <w:rsid w:val="00EA6EC9"/>
    <w:rsid w:val="00EB2D49"/>
    <w:rsid w:val="00EB778D"/>
    <w:rsid w:val="00EC400C"/>
    <w:rsid w:val="00ED7145"/>
    <w:rsid w:val="00EE7030"/>
    <w:rsid w:val="00EF729A"/>
    <w:rsid w:val="00F01700"/>
    <w:rsid w:val="00F04F80"/>
    <w:rsid w:val="00F10021"/>
    <w:rsid w:val="00F10886"/>
    <w:rsid w:val="00F15A9F"/>
    <w:rsid w:val="00F16DD7"/>
    <w:rsid w:val="00F24636"/>
    <w:rsid w:val="00F25A83"/>
    <w:rsid w:val="00F43FB7"/>
    <w:rsid w:val="00F44015"/>
    <w:rsid w:val="00F440AF"/>
    <w:rsid w:val="00F657A1"/>
    <w:rsid w:val="00F65C2F"/>
    <w:rsid w:val="00F8083A"/>
    <w:rsid w:val="00F8096C"/>
    <w:rsid w:val="00F821F5"/>
    <w:rsid w:val="00F82435"/>
    <w:rsid w:val="00F83ABB"/>
    <w:rsid w:val="00F945C3"/>
    <w:rsid w:val="00FA1A39"/>
    <w:rsid w:val="00FA1C2B"/>
    <w:rsid w:val="00FA7257"/>
    <w:rsid w:val="00FB010C"/>
    <w:rsid w:val="00FB0BB6"/>
    <w:rsid w:val="00FB13F8"/>
    <w:rsid w:val="00FB2091"/>
    <w:rsid w:val="00FB2A8A"/>
    <w:rsid w:val="00FB3E6A"/>
    <w:rsid w:val="00FC1A8C"/>
    <w:rsid w:val="00FF0CBD"/>
    <w:rsid w:val="00FF1683"/>
    <w:rsid w:val="00FF39A3"/>
    <w:rsid w:val="00FF3E7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26CB"/>
  <w15:chartTrackingRefBased/>
  <w15:docId w15:val="{9D386830-3287-45BD-8062-1BA646FB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D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6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-center.by/napravlenie-deyatelnosti/pks/informatsiya-dlya-polzovateley-programmnykh-k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-center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6FBCC7B07EBCD7E8193AC02F8C034D20CEB71E29E4BFF05310115D02FB8C5AA2B14102D5F9DE72BDEB019AA5j4o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367985C7118E835B0F6F61432803DEAC31317AC47383A5074B206BEDA2D13CC39777DD45165F3FD3C79079193wFQ6O" TargetMode="External"/><Relationship Id="rId9" Type="http://schemas.openxmlformats.org/officeDocument/2006/relationships/hyperlink" Target="http://skko.by/vladeltsam/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2020-01-31T12:17:00Z</dcterms:created>
  <dcterms:modified xsi:type="dcterms:W3CDTF">2020-01-31T12:36:00Z</dcterms:modified>
</cp:coreProperties>
</file>