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F4" w:rsidRPr="003155DE" w:rsidRDefault="00B56273" w:rsidP="00182AF6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ЛИЦЕНЗИОННО-КОНТРОЛЬНАЯ ГРУППА ШТАБА СВИСЛОЧСКОГО ОТДЕЛА ДЕПАРТАМЕНТА ОХРАНЫ МВД РЕСПУБЛИКИ БЕЛАРУСЬ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охранной деятельностью понимается деятельность государственных органов и иных организаций по охране физических лиц, охране объектов юридических и физических лиц, от противоправных посягательств, в т.ч. от незаконных проникновений на них, а также проектирование, монтаж, наладка и техническое обслуживание средств и систем охраны.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выдается на конкретный вид деятельности (с указанием работ и услуг, составляющих этот вид деятельности) и действует на всей  территории Республики Беларусь.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ПОЛУЧЕНИЕ ЛИЦЕНЗИИ НА ОСУЩЕСТВЛЕНИЕ ОХРАННОЙ ДЕЯТЕЛЬНОСТИ ИМЕЮТ:</w:t>
      </w:r>
    </w:p>
    <w:p w:rsidR="00460CF4" w:rsidRPr="003155DE" w:rsidRDefault="00460CF4" w:rsidP="00460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лица</w:t>
      </w:r>
      <w:r w:rsidR="00182AF6"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2AF6" w:rsidRPr="003155DE" w:rsidRDefault="00182AF6" w:rsidP="00182AF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АКТЫ, РЕГЛАМЕНТИРУЮЩИЕ ЛИЦЕНЗИРОВАНИЕ ОХРАННОЙ ДЕЯТЕЛЬНОСТИ:</w:t>
      </w:r>
    </w:p>
    <w:p w:rsidR="00182AF6" w:rsidRPr="003155DE" w:rsidRDefault="00182AF6" w:rsidP="00182AF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8 ноября  2006 года № 175-З «Об охранной деятельности в Республике Беларусь»;</w:t>
      </w:r>
    </w:p>
    <w:p w:rsidR="00182AF6" w:rsidRPr="003155DE" w:rsidRDefault="00182AF6" w:rsidP="00182AF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1 сентября 2010 года №</w:t>
      </w:r>
      <w:r w:rsid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450 «О лицензировании отдельных видов деятельности»;</w:t>
      </w:r>
    </w:p>
    <w:p w:rsidR="00182AF6" w:rsidRPr="003155DE" w:rsidRDefault="00182AF6" w:rsidP="00182AF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Республики Беларусь от 25 октября 2007 года №</w:t>
      </w:r>
      <w:r w:rsid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534 «О мерах по совершенствованию охранной деятельности»;</w:t>
      </w:r>
    </w:p>
    <w:p w:rsidR="00182AF6" w:rsidRPr="003155DE" w:rsidRDefault="00182AF6" w:rsidP="00182AF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15 мая 2007 года № 601 «О некоторых мерах по реализации Закона Республики Беларусь от 8 ноября 2006 г. «Об охранной деятельности в Республике Беларусь»;</w:t>
      </w:r>
    </w:p>
    <w:p w:rsidR="00182AF6" w:rsidRPr="003155DE" w:rsidRDefault="00182AF6" w:rsidP="00182AF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внутренних дел Республики Беларусь от 8 декабря 2010 года № 404 «Об установлении образцов и описании служебного удостоверения и жетона работника охраны организации, не обладающей правом создания военизированной охраны»;</w:t>
      </w:r>
    </w:p>
    <w:p w:rsidR="00182AF6" w:rsidRDefault="00182AF6" w:rsidP="00182AF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внутренних дел Республики Беларусь 20 декабря 2010 года №</w:t>
      </w:r>
      <w:r w:rsid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 «Об утверждении Инструкции о порядке </w:t>
      </w: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знаний работников соискателей специальных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(лицензий) (лицензиатов), намеревающихся осуществлять (осуществляющих) охранную деятельность»;</w:t>
      </w:r>
    </w:p>
    <w:p w:rsidR="00364994" w:rsidRPr="00364994" w:rsidRDefault="00364994" w:rsidP="00364994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994">
        <w:rPr>
          <w:rFonts w:ascii="Times New Roman" w:hAnsi="Times New Roman"/>
          <w:sz w:val="24"/>
          <w:szCs w:val="24"/>
        </w:rPr>
        <w:t xml:space="preserve">Постановление Министерства внутренних дел Республики Беларусь от 3 декабря </w:t>
      </w:r>
      <w:r w:rsidRPr="00364994">
        <w:rPr>
          <w:rFonts w:ascii="Times New Roman" w:eastAsia="Times New Roman" w:hAnsi="Times New Roman"/>
          <w:sz w:val="24"/>
          <w:szCs w:val="24"/>
          <w:lang w:eastAsia="ru-RU"/>
        </w:rPr>
        <w:t>2015 года № 350</w:t>
      </w:r>
      <w:r w:rsidRPr="00364994">
        <w:rPr>
          <w:rFonts w:ascii="Times New Roman" w:hAnsi="Times New Roman"/>
          <w:sz w:val="24"/>
          <w:szCs w:val="24"/>
        </w:rPr>
        <w:t xml:space="preserve"> «</w:t>
      </w:r>
      <w:r w:rsidRPr="00364994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Инструкции о порядке осуществления периодических проверок работников военизированной охраны на годность к действиям в условиях, связанных</w:t>
      </w:r>
      <w:r w:rsidRPr="00364994">
        <w:rPr>
          <w:sz w:val="24"/>
          <w:szCs w:val="24"/>
        </w:rPr>
        <w:t xml:space="preserve"> </w:t>
      </w:r>
      <w:r w:rsidRPr="00364994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применением и использованием оружия, применением специальных средств и физической силы, и работников охраны организаций, не обладающих правом создания военизированной охраны, на годность к действиям в условиях, связанных с применением</w:t>
      </w:r>
      <w:proofErr w:type="gramEnd"/>
      <w:r w:rsidRPr="003649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специальных средств и физической силы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182AF6" w:rsidRPr="003155DE" w:rsidRDefault="00182AF6" w:rsidP="00182AF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внутренних дел Республики Беларусь от 15 марта 2016 года № 53 «Об установлении </w:t>
      </w:r>
      <w:proofErr w:type="gramStart"/>
      <w:r w:rsidRPr="003155DE">
        <w:rPr>
          <w:rFonts w:ascii="Times New Roman" w:hAnsi="Times New Roman" w:cs="Times New Roman"/>
          <w:sz w:val="24"/>
          <w:szCs w:val="24"/>
        </w:rPr>
        <w:t>порядка проведения профессиональной подготовки работников охраны</w:t>
      </w:r>
      <w:proofErr w:type="gramEnd"/>
      <w:r w:rsidRPr="003155DE">
        <w:rPr>
          <w:rFonts w:ascii="Times New Roman" w:hAnsi="Times New Roman" w:cs="Times New Roman"/>
          <w:sz w:val="24"/>
          <w:szCs w:val="24"/>
        </w:rPr>
        <w:t xml:space="preserve">  организаций, не обладающих правом с</w:t>
      </w:r>
      <w:r w:rsidR="00364994">
        <w:rPr>
          <w:rFonts w:ascii="Times New Roman" w:hAnsi="Times New Roman" w:cs="Times New Roman"/>
          <w:sz w:val="24"/>
          <w:szCs w:val="24"/>
        </w:rPr>
        <w:t>оздания военизированной охраны»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ЛИЦЕНЗИРУЕМОГО ВИДА ДЕЯТЕЛЬНОСТИ:</w:t>
      </w:r>
    </w:p>
    <w:p w:rsidR="00460CF4" w:rsidRPr="003155DE" w:rsidRDefault="00460CF4" w:rsidP="00460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Охранная деятельность</w:t>
      </w:r>
      <w:r w:rsidR="00182AF6"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СОСТАВЛЯЮЩИЕ РАБОТЫ И (ИЛИ) УСЛУГИ:</w:t>
      </w:r>
    </w:p>
    <w:p w:rsidR="00460CF4" w:rsidRPr="003155DE" w:rsidRDefault="00460CF4" w:rsidP="00460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охрана юридическим лицом своих работников;</w:t>
      </w:r>
    </w:p>
    <w:p w:rsidR="00460CF4" w:rsidRPr="003155DE" w:rsidRDefault="00460CF4" w:rsidP="00460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юридическим лицом принадлежащих ему объектов (имущества);</w:t>
      </w:r>
    </w:p>
    <w:p w:rsidR="00460CF4" w:rsidRPr="003155DE" w:rsidRDefault="00460CF4" w:rsidP="00460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проектирование,  монтаж,  наладка  и   техническое   обслуживание   средств и систем охраны.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ЛИЦЕНЗИИ НА ПРАВО ОСУЩЕСТВЛЕНИЯ ОХРАННОЙ ДЕЯТЕЛЬНОСТИ ЕЕ СОИСКАТЕЛЬ ЛИБО ЕГО УПОЛНОМОЧЕННЫЙ ПРЕДСТАВИТЕЛЬ ПРЕДСТАВЛЯЕТ В ДЕПАРТАМЕНТ ОХРАНЫ МВД</w:t>
      </w:r>
      <w:r w:rsid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БЕЛАРУСЬ:</w:t>
      </w:r>
    </w:p>
    <w:p w:rsidR="00460CF4" w:rsidRPr="003155DE" w:rsidRDefault="00460CF4" w:rsidP="00460C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Заявление о выдаче лицензии с указанием:</w:t>
      </w:r>
    </w:p>
    <w:p w:rsidR="00460CF4" w:rsidRPr="003155DE" w:rsidRDefault="00460CF4" w:rsidP="00460C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 Республики Беларусь — наименования и местонахождения этого юридического лица, а также его обособленных подразделений, в которых соискатель лицензии намерен осуществлять лицензируемый вид деятельности (далее — обособленные подразделения), работ и (или) услуг, составляющих соответствующий лицензируемый вид деятельности, если они определены Положением о лицензировании отдельных видов деятельности, утвержденном Указом Президента Республики Беларусь от 01.09.2010 № 450 «О лицензировании отдельных видов деятельности (далее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Положение), для каждого обособленного подразделения;</w:t>
      </w:r>
      <w:proofErr w:type="gramEnd"/>
    </w:p>
    <w:p w:rsidR="00460CF4" w:rsidRPr="003155DE" w:rsidRDefault="00460CF4" w:rsidP="00460C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иностранной организации — наименования и местонахождения этой организации, а также ее представительства, открытого в установленном порядке на территории Республики Беларусь;</w:t>
      </w:r>
    </w:p>
    <w:p w:rsidR="00460CF4" w:rsidRPr="003155DE" w:rsidRDefault="00460CF4" w:rsidP="00460C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государственной регистрации и регистрационного номера соискателя лицензии — юридического лица в Едином государственном регистре юридических лиц и индивидуальных предпринимателей, наименования регистрирующего органа;</w:t>
      </w:r>
    </w:p>
    <w:p w:rsidR="00460CF4" w:rsidRPr="003155DE" w:rsidRDefault="00460CF4" w:rsidP="00460C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адреса, номера контактного телефона, адреса электронной почты (при его наличии) соискателя лицензии;</w:t>
      </w:r>
    </w:p>
    <w:p w:rsidR="00460CF4" w:rsidRPr="003155DE" w:rsidRDefault="00460CF4" w:rsidP="00460C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лицензируемого вида деятельности, а также работ и (или) услуг, составляющих лицензируемый вид деятельности, которые соискатель лицензии намерен осуществлять;</w:t>
      </w:r>
    </w:p>
    <w:p w:rsidR="00460CF4" w:rsidRPr="003155DE" w:rsidRDefault="00460CF4" w:rsidP="00460C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адреса налогового органа по месту постановки соискателя лицензии на учет, учетного номера плательщика соискателя лицензии (при его наличии);</w:t>
      </w:r>
    </w:p>
    <w:p w:rsidR="00460CF4" w:rsidRPr="003155DE" w:rsidRDefault="00460CF4" w:rsidP="00460C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сведений, предусмотренных Положением для лицензируемого вида охранной деятельности либо определенных Президентом Республики Беларусь.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выдаче лицензии также указывается, что сведения, изложенные в этом заявлении и прилагаемых к нему документах, достоверны.</w:t>
      </w:r>
    </w:p>
    <w:p w:rsidR="00460CF4" w:rsidRPr="003155DE" w:rsidRDefault="00460CF4" w:rsidP="00460C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Легализованную выписку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учреждения.</w:t>
      </w:r>
    </w:p>
    <w:p w:rsidR="00460CF4" w:rsidRPr="003155DE" w:rsidRDefault="00460CF4" w:rsidP="00460C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об уплате государственной пошлины за выдачу лицензии.</w:t>
      </w:r>
    </w:p>
    <w:p w:rsidR="00460CF4" w:rsidRPr="003155DE" w:rsidRDefault="00460CF4" w:rsidP="00460C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документы, предусмотренные Положением для конкретного лицензируемого вида деятельности либо определенные Президентом Республики Беларусь:</w:t>
      </w:r>
    </w:p>
    <w:p w:rsidR="00460CF4" w:rsidRPr="003155DE" w:rsidRDefault="00460CF4" w:rsidP="00460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защиты, приборов, оборудования, необходимых для осуществления лицензируемой деятельности;</w:t>
      </w:r>
    </w:p>
    <w:p w:rsidR="00460CF4" w:rsidRPr="003155DE" w:rsidRDefault="00460CF4" w:rsidP="00460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работников, которые будут осуществлять лицензируемую деятельность, с указанием фамилии, собственного имени, отчества (если таковое имеется), данных документа, </w:t>
      </w: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удостоверяющего личность (серия (при наличии), номер, когда и кем выдан, регистрация по месту жительства), образования, специальности, должности, квалификационного разряда и сведений о трудовом стаже;</w:t>
      </w:r>
      <w:proofErr w:type="gramEnd"/>
    </w:p>
    <w:p w:rsidR="00460CF4" w:rsidRPr="003155DE" w:rsidRDefault="00460CF4" w:rsidP="00460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на балансе оружия, специальных средств, радиостанций (для охраны юридическим лицом своих работников и охраны юридическим лицом принадлежащих ему объектов (имущества);</w:t>
      </w:r>
    </w:p>
    <w:p w:rsidR="00460CF4" w:rsidRPr="003155DE" w:rsidRDefault="00460CF4" w:rsidP="00460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местонахождении объектов (имущества), подлежащих охране соискателем лицензии, и копии документов, подтверждающих их принадлежность соискателю лицензии на праве собственности, хозяйственного ведения, оперативного управления или ином законном основании (для охраны юридическим лицом принадлежащих ему объектов (имущества).</w:t>
      </w:r>
      <w:proofErr w:type="gramEnd"/>
    </w:p>
    <w:p w:rsidR="00460CF4" w:rsidRPr="003155DE" w:rsidRDefault="00460CF4" w:rsidP="00460C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Положением не предусмотрено иное, не требуется нотариальное засвидетельствование:</w:t>
      </w:r>
    </w:p>
    <w:p w:rsidR="00460CF4" w:rsidRPr="003155DE" w:rsidRDefault="00460CF4" w:rsidP="00460C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представляемых в лицензирующий орган копий документов, если такие копии представлены одновременно с предъявлением оригиналов документов или нотариально засвидетельствованных копий;</w:t>
      </w:r>
    </w:p>
    <w:p w:rsidR="00460CF4" w:rsidRPr="003155DE" w:rsidRDefault="00460CF4" w:rsidP="00460C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документов, направляемых в лицензирующий орган в виде электронного документа.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ПРЕДСТАВЛЕНИЯ ДОКУМЕНТОВ</w:t>
      </w:r>
    </w:p>
    <w:p w:rsidR="00460CF4" w:rsidRPr="003155DE" w:rsidRDefault="00460CF4" w:rsidP="00460C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(с прилагаемыми к нему в соответствии с Положением документами) о выдаче лицензии, получении дубликата лицензии, внесении в лицензию изменений и (или) дополнений,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(лицензиатом) или его уполномоченным представителем либо направляются соискателем лицензии (лицензиатом) по почте заказным письмом с заказным уведомлением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или в виде электронного документа.</w:t>
      </w:r>
    </w:p>
    <w:p w:rsidR="00460CF4" w:rsidRPr="003155DE" w:rsidRDefault="00460CF4" w:rsidP="00460C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представление указанных документов осуществляется соискателем лицензии (лицензиатом) либо его уполномоченным представителем с одновременным предъявлением:</w:t>
      </w:r>
    </w:p>
    <w:p w:rsidR="00460CF4" w:rsidRPr="003155DE" w:rsidRDefault="00460CF4" w:rsidP="00460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и документа, подтверждающего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договор), — руководителем юридического лица;</w:t>
      </w:r>
    </w:p>
    <w:p w:rsidR="00460CF4" w:rsidRPr="003155DE" w:rsidRDefault="00460CF4" w:rsidP="00460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и доверенности, выданной иностранной организацией, — руководителем представительства иностранной организации;</w:t>
      </w:r>
    </w:p>
    <w:p w:rsidR="00460CF4" w:rsidRPr="003155DE" w:rsidRDefault="00460CF4" w:rsidP="00460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и доверенности — уполномоченным представителем соискателя лицензии (лицензиата).</w:t>
      </w:r>
    </w:p>
    <w:p w:rsidR="00460CF4" w:rsidRPr="003155DE" w:rsidRDefault="00460CF4" w:rsidP="00460C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указанных документов по почте или в виде электронного документа осуществляется соискателем лицензии (лицензиатом) с приложением к ним:</w:t>
      </w:r>
    </w:p>
    <w:p w:rsidR="00460CF4" w:rsidRPr="003155DE" w:rsidRDefault="00460CF4" w:rsidP="00460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 — 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</w:t>
      </w: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управления юридического лица, или трудовой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(контракт), или гражданско-правовой договор);</w:t>
      </w:r>
    </w:p>
    <w:p w:rsidR="00460CF4" w:rsidRPr="003155DE" w:rsidRDefault="00460CF4" w:rsidP="00460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иностранной организации — 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  <w:proofErr w:type="gramEnd"/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Документы, представленные для получения лицензии, принимаются по описи, копия которой с отметкой о дате приема этих документов:</w:t>
      </w:r>
    </w:p>
    <w:p w:rsidR="00460CF4" w:rsidRPr="003155DE" w:rsidRDefault="00460CF4" w:rsidP="00460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представлении таких документов — в день приема вручается под роспись соискателю лицензии или его уполномоченному представителю;</w:t>
      </w:r>
    </w:p>
    <w:p w:rsidR="00460CF4" w:rsidRPr="003155DE" w:rsidRDefault="00460CF4" w:rsidP="00460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таких документов по почте или в виде электронного документа — не позднее 3 рабочих дней, следующих за днем поступления их в лицензирующий орган,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документа.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указания в заявлении о выдаче лицензии не всех сведений, либо представления не всех документов, предусмотренных Положением, либо </w:t>
      </w:r>
      <w:proofErr w:type="spell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непредъявления</w:t>
      </w:r>
      <w:proofErr w:type="spell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(непредставления) соответствующего документа, указанного в пункте 2, лицензирующий орган отказывает в приеме этого заявления к рассмотрению. Мотивированный отказ в приеме заявления о выдаче лицензии к рассмотрению:</w:t>
      </w:r>
    </w:p>
    <w:p w:rsidR="00460CF4" w:rsidRPr="003155DE" w:rsidRDefault="00460CF4" w:rsidP="00460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представлении такого заявления —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роспись;</w:t>
      </w:r>
    </w:p>
    <w:p w:rsidR="00460CF4" w:rsidRPr="003155DE" w:rsidRDefault="00460CF4" w:rsidP="00460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такого заявления по почте — не позднее 3 рабочих дней, следующих за днем поступления его в лицензирующий орган,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получении;</w:t>
      </w:r>
    </w:p>
    <w:p w:rsidR="00460CF4" w:rsidRPr="003155DE" w:rsidRDefault="00460CF4" w:rsidP="00460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такого заявления в виде электронного документа — не позднее 3 рабочих дней, следующих за днем поступления его в лицензирующий орган, направляется соискателю лицензии на адрес электронной почты в виде электронного документа.</w:t>
      </w:r>
    </w:p>
    <w:p w:rsidR="00460CF4" w:rsidRPr="001D79A4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ЛИЦЕНЗИИ</w:t>
      </w:r>
    </w:p>
    <w:p w:rsidR="00460CF4" w:rsidRPr="003155DE" w:rsidRDefault="00460CF4" w:rsidP="00460C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Лицензирующий орган по результатам рассмотрения заявления о выдаче лицензии и прилагаемых к нему документов, а также материалов по результатам оценки и (или) экспертизы соответствия возможностей соискателя лицензии лицензионным требованиям и условиям принимает одно из следующих решений:</w:t>
      </w:r>
    </w:p>
    <w:p w:rsidR="00460CF4" w:rsidRPr="003155DE" w:rsidRDefault="00460CF4" w:rsidP="00460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лицензии ее соискателю;</w:t>
      </w:r>
    </w:p>
    <w:p w:rsidR="00460CF4" w:rsidRPr="003155DE" w:rsidRDefault="00460CF4" w:rsidP="00460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лицензии ее соискателю (при отказе в выдаче специального разрешения (лицензии) на осуществление отдельных видов деятельности плательщику производятся возврат или зачет девяноста (90) процентов уплаченной государственной пошлины (подпункт 2.2 пункта 2 статьи 259 Налогового кодекса Республики Беларусь);</w:t>
      </w:r>
    </w:p>
    <w:p w:rsidR="00460CF4" w:rsidRPr="003155DE" w:rsidRDefault="00460CF4" w:rsidP="00460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(или) услуг и выдаче лицензии ее соискателю по иным обособленным подразделениям в отношении иных составляющих соответствующий </w:t>
      </w: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лицензируемый вид деятельности работ и (или) услуг, указанных соискателем лицензии в заявлении о ее выдаче.</w:t>
      </w:r>
      <w:proofErr w:type="gramEnd"/>
    </w:p>
    <w:p w:rsidR="00460CF4" w:rsidRPr="003155DE" w:rsidRDefault="00460CF4" w:rsidP="00460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предусмотрено Положением, лицензирующий орган принимает решение, указанное в абзацах третьем и четвертом пункта 1 </w:t>
      </w: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CF4" w:rsidRPr="003155DE" w:rsidRDefault="00460CF4" w:rsidP="00460C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представленном заявлении о выдаче лицензии и прилагаемых к нему документах недостоверных сведений, необходимых (имеющих значение) для принятия решения о выдаче лицензии;</w:t>
      </w:r>
    </w:p>
    <w:p w:rsidR="00460CF4" w:rsidRPr="003155DE" w:rsidRDefault="00460CF4" w:rsidP="00460C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требованиям Положения;</w:t>
      </w:r>
    </w:p>
    <w:p w:rsidR="00460CF4" w:rsidRPr="003155DE" w:rsidRDefault="00460CF4" w:rsidP="00460C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несоответствии возможностей соискателя лицензии лицензионным требованиям и условиям по результатам проведенных согласно Положению оценки и (или) экспертизы соответствия возможностей соискателя лицензии лицензионным требованиям и условиям;</w:t>
      </w:r>
    </w:p>
    <w:p w:rsidR="00460CF4" w:rsidRPr="003155DE" w:rsidRDefault="00460CF4" w:rsidP="00460C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соискателя лицензии от проведения оценки и (или) экспертизы соответствия возможностей соискателя лицензии лицензионным требованиям и условиям согласно Положению;</w:t>
      </w:r>
    </w:p>
    <w:p w:rsidR="00460CF4" w:rsidRPr="003155DE" w:rsidRDefault="00460CF4" w:rsidP="00460C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нахождении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соискателя лицензии в процессе ликвидации (прекращения деятельности), принятии судом в отношении соискателя лицензии решения о банкротстве с ликвидацией должника — юридического лица (прекращением деятельности должника — индивидуального предпринимателя);</w:t>
      </w:r>
    </w:p>
    <w:p w:rsidR="00460CF4" w:rsidRPr="003155DE" w:rsidRDefault="00460CF4" w:rsidP="00460C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лицензии до истечения одного года со дня:</w:t>
      </w:r>
    </w:p>
    <w:p w:rsidR="00460CF4" w:rsidRPr="003155DE" w:rsidRDefault="00460CF4" w:rsidP="00460C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лицензирующим органом решения об отказе в выдаче лицензии по основанию, предусмотренному в части второй пункта 34 Положения;</w:t>
      </w:r>
    </w:p>
    <w:p w:rsidR="00460CF4" w:rsidRPr="003155DE" w:rsidRDefault="00460CF4" w:rsidP="00460C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действия или аннулирования лицензии (за исключением случаев прекращения действия лицензии по основаниям, предусмотренным в абзаце втором пункта 83, абзацах втором и пятом пункта 84 Положения, аннулирования лицензии в связи с выдачей ее с нарушением лицензирующим органом установленного Положением порядка).</w:t>
      </w:r>
    </w:p>
    <w:p w:rsidR="00460CF4" w:rsidRPr="003155DE" w:rsidRDefault="00460CF4" w:rsidP="00460C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действия, аннулировании лицензии, оформлении лицензии на новом бланке лицензиат обязан в соответствии с настоящим Положением сдать в лицензирующий орган ранее выданную ему лицензию (ее дубликат).</w:t>
      </w:r>
    </w:p>
    <w:p w:rsidR="00460CF4" w:rsidRPr="001D79A4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ЛИЦЕНЗИИ</w:t>
      </w:r>
    </w:p>
    <w:p w:rsidR="00460CF4" w:rsidRPr="003155DE" w:rsidRDefault="00460CF4" w:rsidP="00364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действует со дня принятия лицензирующим органом решения о ее выдаче и сроком не ограничивается.</w:t>
      </w:r>
    </w:p>
    <w:p w:rsidR="00460CF4" w:rsidRPr="001D79A4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460CF4" w:rsidRPr="003155DE" w:rsidRDefault="00460CF4" w:rsidP="00460C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 штате должно быть не менее 3 работников с необходимой в соответствии с законодательством для осуществления заявленной лицензируемой деятельности квалификацией, прошедших оценку знаний в установленном Министерством внутренних дел порядке, для которых работа у данного нанимателя является основным местом работы.</w:t>
      </w:r>
      <w:proofErr w:type="gramEnd"/>
    </w:p>
    <w:p w:rsidR="00460CF4" w:rsidRPr="003155DE" w:rsidRDefault="00460CF4" w:rsidP="00460C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лица должны соответствовать требованиям, предъявляемым к ним в соответствии с Законом Республики Беларусь от 8 ноября 2006 г. «Об охранной деятельности в Республике Беларусь», т.е. не могут осуществлять лицензируемую деятельность лица:</w:t>
      </w:r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общеустановленного пенсионного возраста (ограничение распространяется на работников военизированной охраны организаций);</w:t>
      </w:r>
      <w:proofErr w:type="gramEnd"/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достигшие совершеннолетия (ограничение распространяется на работников военизированной охраны организаций);</w:t>
      </w:r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имеющие гражданства Республики Беларусь (ограничение распространяется на работников военизированной охраны организаций);</w:t>
      </w:r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судимость;</w:t>
      </w:r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законом порядке недееспособными либо ограниченно дееспособными;</w:t>
      </w:r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предъявлено обвинение в совершении преступления (до разрешения вопроса об их виновности в установленном законом порядке);</w:t>
      </w:r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состоящие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средств, психотропных веществ, их аналогов (наркоманией), </w:t>
      </w:r>
      <w:proofErr w:type="spell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токсикоманических</w:t>
      </w:r>
      <w:proofErr w:type="spell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(токсикоманией), а также состоящие на профилактическом учете в органах внутренних дел в связи с противоправным поведением;</w:t>
      </w:r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заболевания или физические недостатки, препятствующие выполнению обязанностей работников военизированной охраны (по заключению врачебно-консультационной комиссии организации здравоохранения, выдаваемому в порядке, установленном законодательством);</w:t>
      </w:r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прошедшие медицинский осмотр (ограничение распространяется на работников охраны организаций, не обладающих правом создания военизированной охраны, а также на лиц, осуществляющих монтаж, наладку и техническое обслуживание средств и систем охраны);</w:t>
      </w:r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порядке, установленном законодательством, аннулировано разрешение на хранение и ношение оружия (для охраны своих работников и охраны принадлежащих объектов (имущества);</w:t>
      </w:r>
    </w:p>
    <w:p w:rsidR="00460CF4" w:rsidRPr="003155DE" w:rsidRDefault="00460CF4" w:rsidP="00460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не проживающие в Республике Беларусь (ограничение распространяется на работников военизированной охраны организаций).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том, что лица, с привлечением которых будет осуществляться охранная деятельность, не имеют вышеуказанных ограничений, в частности, предоставляют:</w:t>
      </w:r>
    </w:p>
    <w:p w:rsidR="00460CF4" w:rsidRPr="003155DE" w:rsidRDefault="00460CF4" w:rsidP="00460C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 Республики Беларусь (по дееспособности граждан);</w:t>
      </w:r>
    </w:p>
    <w:p w:rsidR="00460CF4" w:rsidRPr="003155DE" w:rsidRDefault="00460CF4" w:rsidP="00460C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наркологический, психоневрологический диспансеры, организации здравоохранения (по учету граждан в связи с психическим расстройством и т.д.);</w:t>
      </w:r>
    </w:p>
    <w:p w:rsidR="00460CF4" w:rsidRPr="003155DE" w:rsidRDefault="00460CF4" w:rsidP="00460C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внутренних дел (наличие судимости и др.)</w:t>
      </w:r>
    </w:p>
    <w:p w:rsidR="00460CF4" w:rsidRPr="003155DE" w:rsidRDefault="00460CF4" w:rsidP="00460C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382 Положения о лицензировании отдельных видов деятельности, утвержденного Указом Президента Республики Беларусь от 1 сентября 2010 г. № 450 «О лицензировании отдельных видов деятельности», установлена обязанность лицензиата </w:t>
      </w: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наличии и соблюдать локальные нормативные правовые акты, регулирующие порядок осуществления лицензируемой деятельности.</w:t>
      </w:r>
    </w:p>
    <w:p w:rsidR="00460CF4" w:rsidRPr="001D79A4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локальных нормативных правовых актов, регулирующих осуществление охранной деятельности в части составляющих данный вид деятельности работ по охране юридическим лицом своих работников и охране юридическим лицом принадлежащих ему объектов (имущества):</w:t>
      </w:r>
    </w:p>
    <w:p w:rsidR="00460CF4" w:rsidRPr="003155DE" w:rsidRDefault="00460CF4" w:rsidP="00460C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структурном подразделении юридического лица, осуществляющем охранную деятельность (при создании такого подразделения);</w:t>
      </w:r>
    </w:p>
    <w:p w:rsidR="00460CF4" w:rsidRPr="003155DE" w:rsidRDefault="00460CF4" w:rsidP="00460C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об охране юридическим лицом своих работников (при осуществлении работ и услуг по охране юридическим лицом своих работников);</w:t>
      </w:r>
    </w:p>
    <w:p w:rsidR="00460CF4" w:rsidRPr="003155DE" w:rsidRDefault="00460CF4" w:rsidP="00460C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о пропускном режиме на конкретных объектах юридического лица (при осуществлении работ и услуг по охране юридическим лицом принадлежащих ему объектов (имущества));</w:t>
      </w:r>
    </w:p>
    <w:p w:rsidR="00460CF4" w:rsidRPr="003155DE" w:rsidRDefault="00460CF4" w:rsidP="00460C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о правах и обязанностях работников охраны юридического лица;</w:t>
      </w:r>
    </w:p>
    <w:p w:rsidR="00460CF4" w:rsidRPr="003155DE" w:rsidRDefault="00460CF4" w:rsidP="00460C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инструкции об особенностях системы </w:t>
      </w: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работников охраны юридического лица.</w:t>
      </w:r>
    </w:p>
    <w:p w:rsidR="00460CF4" w:rsidRPr="003155DE" w:rsidRDefault="00460CF4" w:rsidP="00460C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лицензии лицензиату может быть выдан ее дубликат.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дубликата лицензии лицензиат либо его уполномоченный представитель обязан представить в лицензирующий орган:</w:t>
      </w:r>
    </w:p>
    <w:p w:rsidR="00460CF4" w:rsidRPr="003155DE" w:rsidRDefault="00460CF4" w:rsidP="00460C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получении дубликата лицензии;</w:t>
      </w:r>
    </w:p>
    <w:p w:rsidR="00460CF4" w:rsidRPr="003155DE" w:rsidRDefault="00460CF4" w:rsidP="00460CF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 за выдачу дубликата лицензии.</w:t>
      </w:r>
    </w:p>
    <w:p w:rsidR="00460CF4" w:rsidRPr="003155DE" w:rsidRDefault="00460CF4" w:rsidP="00460C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выдачи дубликата лицензии действие лицензии не приостанавливается.</w:t>
      </w:r>
    </w:p>
    <w:p w:rsidR="00460CF4" w:rsidRPr="003155DE" w:rsidRDefault="00460CF4" w:rsidP="00460CF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лицензирующим или другим контролирующим (надзорным) органом повторного (в течение 12 месяцев подряд после представления лицензиатом указанного в пункте 79 Положения уведомления об устране</w:t>
      </w:r>
      <w:r w:rsidR="006B1C73"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аналогичных нарушений) либо </w:t>
      </w: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грубого нарушения</w:t>
      </w:r>
      <w:r w:rsidR="006B1C73"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лицензиатом (его работником, обособленным подразделением) законодательства о лицензировании, лицензионных требований и условий или иных нарушений, являющихся основанием для прекращения действия лицензии в соответствии с законодательными актами, регулирующими соответствующий лицензируемый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деятельности, лицензирующий орган, выдавший лицензию, принимает решение о прекращении ее действия.</w:t>
      </w:r>
    </w:p>
    <w:p w:rsidR="00460CF4" w:rsidRPr="003155DE" w:rsidRDefault="00460CF4" w:rsidP="00460CF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не позднее дня, следующего за днем, указанным в решении лицензирующего органа о прекращении действия лицензии, получения в установленном порядке уведомления об аннулировании лицензии, вступления в законную силу решения суда об аннулировании лицензии, обязан прекратить осуществление лицензируемого вида деятельности.</w:t>
      </w:r>
    </w:p>
    <w:p w:rsidR="006B1C73" w:rsidRPr="003155DE" w:rsidRDefault="00460CF4" w:rsidP="006B1C7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действия либо аннулирования лицензии лицензиат в течение 3 рабочих дней со дня,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лицензии, обязан сдать в лицензирующий орган оригинал лицензии (ее дубликат).</w:t>
      </w:r>
      <w:proofErr w:type="gramEnd"/>
    </w:p>
    <w:p w:rsidR="006B1C73" w:rsidRPr="003155DE" w:rsidRDefault="006B1C73" w:rsidP="001D79A4">
      <w:pPr>
        <w:pStyle w:val="a6"/>
        <w:contextualSpacing/>
        <w:rPr>
          <w:sz w:val="24"/>
          <w:szCs w:val="24"/>
        </w:rPr>
      </w:pPr>
      <w:r w:rsidRPr="003155DE">
        <w:rPr>
          <w:sz w:val="24"/>
          <w:szCs w:val="24"/>
        </w:rPr>
        <w:t>Р</w:t>
      </w:r>
      <w:r w:rsidR="003155DE" w:rsidRPr="003155DE">
        <w:rPr>
          <w:sz w:val="24"/>
          <w:szCs w:val="24"/>
        </w:rPr>
        <w:t>ЕКВИЗ</w:t>
      </w:r>
      <w:r w:rsidRPr="003155DE">
        <w:rPr>
          <w:sz w:val="24"/>
          <w:szCs w:val="24"/>
        </w:rPr>
        <w:t>И</w:t>
      </w:r>
      <w:r w:rsidR="003155DE" w:rsidRPr="003155DE">
        <w:rPr>
          <w:sz w:val="24"/>
          <w:szCs w:val="24"/>
        </w:rPr>
        <w:t>Т</w:t>
      </w:r>
      <w:r w:rsidRPr="003155DE">
        <w:rPr>
          <w:sz w:val="24"/>
          <w:szCs w:val="24"/>
        </w:rPr>
        <w:t xml:space="preserve">Ы </w:t>
      </w:r>
      <w:r w:rsidR="001D79A4" w:rsidRPr="003155DE">
        <w:rPr>
          <w:sz w:val="24"/>
          <w:szCs w:val="24"/>
        </w:rPr>
        <w:t xml:space="preserve">ДЛЯ ОПЛАТЫ </w:t>
      </w:r>
      <w:r w:rsidRPr="003155DE">
        <w:rPr>
          <w:sz w:val="24"/>
          <w:szCs w:val="24"/>
        </w:rPr>
        <w:t>юридическими лицами госпошлины за специальное разрешение (лицензию) на право осуществления охранной деятельности:</w:t>
      </w:r>
    </w:p>
    <w:p w:rsidR="00364994" w:rsidRDefault="00364994" w:rsidP="0036499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4994">
        <w:rPr>
          <w:rFonts w:ascii="Times New Roman" w:hAnsi="Times New Roman" w:cs="Times New Roman"/>
          <w:sz w:val="24"/>
          <w:szCs w:val="24"/>
          <w:u w:val="single"/>
        </w:rPr>
        <w:t>Бенефициар</w:t>
      </w:r>
      <w:r w:rsidRPr="00364994">
        <w:rPr>
          <w:rFonts w:ascii="Times New Roman" w:hAnsi="Times New Roman" w:cs="Times New Roman"/>
          <w:sz w:val="24"/>
          <w:szCs w:val="24"/>
        </w:rPr>
        <w:t>: Главное управление Министерства финансов по г. Минску</w:t>
      </w:r>
    </w:p>
    <w:p w:rsidR="00364994" w:rsidRPr="00364994" w:rsidRDefault="00364994" w:rsidP="0036499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4994">
        <w:rPr>
          <w:rFonts w:ascii="Times New Roman" w:hAnsi="Times New Roman" w:cs="Times New Roman"/>
          <w:sz w:val="24"/>
          <w:szCs w:val="24"/>
          <w:u w:val="single"/>
        </w:rPr>
        <w:t>УНП бенефициара</w:t>
      </w:r>
      <w:r w:rsidRPr="00364994">
        <w:rPr>
          <w:rFonts w:ascii="Times New Roman" w:hAnsi="Times New Roman" w:cs="Times New Roman"/>
          <w:sz w:val="24"/>
          <w:szCs w:val="24"/>
        </w:rPr>
        <w:t>: 100064110</w:t>
      </w:r>
    </w:p>
    <w:p w:rsidR="00364994" w:rsidRPr="00364994" w:rsidRDefault="00364994" w:rsidP="00364994">
      <w:pPr>
        <w:ind w:left="284"/>
        <w:rPr>
          <w:rFonts w:ascii="Times New Roman" w:hAnsi="Times New Roman" w:cs="Times New Roman"/>
          <w:sz w:val="24"/>
          <w:szCs w:val="24"/>
        </w:rPr>
      </w:pPr>
      <w:r w:rsidRPr="00364994">
        <w:rPr>
          <w:rFonts w:ascii="Times New Roman" w:hAnsi="Times New Roman" w:cs="Times New Roman"/>
          <w:sz w:val="24"/>
          <w:szCs w:val="24"/>
          <w:u w:val="single"/>
        </w:rPr>
        <w:t>Банк-получатель</w:t>
      </w:r>
      <w:r w:rsidRPr="00364994">
        <w:rPr>
          <w:rFonts w:ascii="Times New Roman" w:hAnsi="Times New Roman" w:cs="Times New Roman"/>
          <w:sz w:val="24"/>
          <w:szCs w:val="24"/>
        </w:rPr>
        <w:t>: ОАО «АСБ Беларусбанк» г. Минск</w:t>
      </w:r>
    </w:p>
    <w:p w:rsidR="00364994" w:rsidRPr="00364994" w:rsidRDefault="00364994" w:rsidP="003649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64994">
        <w:rPr>
          <w:rFonts w:ascii="Times New Roman" w:hAnsi="Times New Roman" w:cs="Times New Roman"/>
          <w:sz w:val="24"/>
          <w:szCs w:val="24"/>
          <w:u w:val="single"/>
        </w:rPr>
        <w:t>Код банка</w:t>
      </w:r>
      <w:r w:rsidRPr="00364994">
        <w:rPr>
          <w:rFonts w:ascii="Times New Roman" w:hAnsi="Times New Roman" w:cs="Times New Roman"/>
          <w:sz w:val="24"/>
          <w:szCs w:val="24"/>
        </w:rPr>
        <w:t xml:space="preserve">: </w:t>
      </w:r>
      <w:r w:rsidRPr="00364994">
        <w:rPr>
          <w:rFonts w:ascii="Times New Roman" w:hAnsi="Times New Roman" w:cs="Times New Roman"/>
          <w:sz w:val="24"/>
          <w:szCs w:val="24"/>
          <w:lang w:val="en-US"/>
        </w:rPr>
        <w:t>AKBBBY</w:t>
      </w:r>
      <w:r w:rsidRPr="00364994">
        <w:rPr>
          <w:rFonts w:ascii="Times New Roman" w:hAnsi="Times New Roman" w:cs="Times New Roman"/>
          <w:sz w:val="24"/>
          <w:szCs w:val="24"/>
        </w:rPr>
        <w:t>2</w:t>
      </w:r>
      <w:r w:rsidRPr="00364994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64994" w:rsidRPr="00364994" w:rsidRDefault="00364994" w:rsidP="003649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64994">
        <w:rPr>
          <w:rFonts w:ascii="Times New Roman" w:hAnsi="Times New Roman" w:cs="Times New Roman"/>
          <w:sz w:val="24"/>
          <w:szCs w:val="24"/>
          <w:u w:val="single"/>
        </w:rPr>
        <w:t xml:space="preserve">Расчетный счет: </w:t>
      </w:r>
      <w:r w:rsidRPr="0036499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64994">
        <w:rPr>
          <w:rFonts w:ascii="Times New Roman" w:hAnsi="Times New Roman" w:cs="Times New Roman"/>
          <w:sz w:val="24"/>
          <w:szCs w:val="24"/>
        </w:rPr>
        <w:t>04</w:t>
      </w:r>
      <w:r w:rsidRPr="00364994">
        <w:rPr>
          <w:rFonts w:ascii="Times New Roman" w:hAnsi="Times New Roman" w:cs="Times New Roman"/>
          <w:sz w:val="24"/>
          <w:szCs w:val="24"/>
          <w:lang w:val="en-US"/>
        </w:rPr>
        <w:t>AKBB</w:t>
      </w:r>
      <w:r w:rsidRPr="00364994">
        <w:rPr>
          <w:rFonts w:ascii="Times New Roman" w:hAnsi="Times New Roman" w:cs="Times New Roman"/>
          <w:sz w:val="24"/>
          <w:szCs w:val="24"/>
        </w:rPr>
        <w:t>36029110100040000000</w:t>
      </w:r>
    </w:p>
    <w:p w:rsidR="00364994" w:rsidRPr="00364994" w:rsidRDefault="00364994" w:rsidP="0036499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94">
        <w:rPr>
          <w:rFonts w:ascii="Times New Roman" w:hAnsi="Times New Roman" w:cs="Times New Roman"/>
          <w:sz w:val="24"/>
          <w:szCs w:val="24"/>
          <w:u w:val="single"/>
        </w:rPr>
        <w:t>Код платежа</w:t>
      </w:r>
      <w:r w:rsidRPr="00364994">
        <w:rPr>
          <w:rFonts w:ascii="Times New Roman" w:hAnsi="Times New Roman" w:cs="Times New Roman"/>
          <w:sz w:val="24"/>
          <w:szCs w:val="24"/>
        </w:rPr>
        <w:t>:03001</w:t>
      </w:r>
    </w:p>
    <w:p w:rsidR="00364994" w:rsidRPr="00364994" w:rsidRDefault="00364994" w:rsidP="00364994">
      <w:pPr>
        <w:pStyle w:val="a6"/>
        <w:ind w:firstLine="284"/>
        <w:rPr>
          <w:sz w:val="24"/>
          <w:szCs w:val="24"/>
        </w:rPr>
      </w:pPr>
      <w:r w:rsidRPr="00364994">
        <w:rPr>
          <w:sz w:val="24"/>
          <w:szCs w:val="24"/>
          <w:u w:val="single"/>
        </w:rPr>
        <w:t>Назначение платежа</w:t>
      </w:r>
      <w:r>
        <w:rPr>
          <w:sz w:val="24"/>
          <w:szCs w:val="24"/>
        </w:rPr>
        <w:t xml:space="preserve">: Государственная </w:t>
      </w:r>
      <w:r w:rsidRPr="00364994">
        <w:rPr>
          <w:sz w:val="24"/>
          <w:szCs w:val="24"/>
        </w:rPr>
        <w:t>пошлина за выдачу л</w:t>
      </w:r>
      <w:r>
        <w:rPr>
          <w:sz w:val="24"/>
          <w:szCs w:val="24"/>
        </w:rPr>
        <w:t>ицензии (внесение</w:t>
      </w:r>
      <w:r w:rsidR="007F348D">
        <w:rPr>
          <w:sz w:val="24"/>
          <w:szCs w:val="24"/>
        </w:rPr>
        <w:t xml:space="preserve"> </w:t>
      </w:r>
      <w:r w:rsidRPr="00364994">
        <w:rPr>
          <w:sz w:val="24"/>
          <w:szCs w:val="24"/>
        </w:rPr>
        <w:t>изменений и (или) дополнений в лицензию; выдачу дуб</w:t>
      </w:r>
      <w:r w:rsidR="007F348D">
        <w:rPr>
          <w:sz w:val="24"/>
          <w:szCs w:val="24"/>
        </w:rPr>
        <w:t xml:space="preserve">ликата лицензии) на право </w:t>
      </w:r>
      <w:r w:rsidRPr="00364994">
        <w:rPr>
          <w:sz w:val="24"/>
          <w:szCs w:val="24"/>
        </w:rPr>
        <w:t>осуществления охранной деятельности.</w:t>
      </w:r>
    </w:p>
    <w:p w:rsidR="00364994" w:rsidRPr="00364994" w:rsidRDefault="00364994" w:rsidP="00364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994" w:rsidRPr="00364994" w:rsidRDefault="00364994" w:rsidP="003649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994">
        <w:rPr>
          <w:rFonts w:ascii="Times New Roman" w:hAnsi="Times New Roman" w:cs="Times New Roman"/>
          <w:sz w:val="24"/>
          <w:szCs w:val="24"/>
        </w:rPr>
        <w:t>ПРИМЕЧАНИЕ:</w:t>
      </w:r>
    </w:p>
    <w:p w:rsidR="00364994" w:rsidRPr="00364994" w:rsidRDefault="00364994" w:rsidP="003649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994">
        <w:rPr>
          <w:rFonts w:ascii="Times New Roman" w:hAnsi="Times New Roman" w:cs="Times New Roman"/>
          <w:sz w:val="24"/>
          <w:szCs w:val="24"/>
        </w:rPr>
        <w:lastRenderedPageBreak/>
        <w:t>Государственная пошлина взимается в следующих размерах:</w:t>
      </w:r>
    </w:p>
    <w:p w:rsidR="00364994" w:rsidRPr="00364994" w:rsidRDefault="00364994" w:rsidP="00364994">
      <w:pPr>
        <w:pStyle w:val="a6"/>
        <w:numPr>
          <w:ilvl w:val="0"/>
          <w:numId w:val="38"/>
        </w:numPr>
        <w:jc w:val="both"/>
        <w:rPr>
          <w:sz w:val="24"/>
          <w:szCs w:val="24"/>
        </w:rPr>
      </w:pPr>
      <w:r w:rsidRPr="00364994">
        <w:rPr>
          <w:sz w:val="24"/>
          <w:szCs w:val="24"/>
        </w:rPr>
        <w:t xml:space="preserve">за выдачу специального разрешения (лицензии) на право осуществления охранной деятельности – </w:t>
      </w:r>
      <w:r w:rsidRPr="00364994">
        <w:rPr>
          <w:b w:val="0"/>
          <w:sz w:val="24"/>
          <w:szCs w:val="24"/>
          <w:u w:val="single"/>
        </w:rPr>
        <w:t>10 базовых величин</w:t>
      </w:r>
      <w:r w:rsidRPr="00364994">
        <w:rPr>
          <w:sz w:val="24"/>
          <w:szCs w:val="24"/>
        </w:rPr>
        <w:t>;</w:t>
      </w:r>
    </w:p>
    <w:p w:rsidR="00364994" w:rsidRPr="00364994" w:rsidRDefault="00364994" w:rsidP="00364994">
      <w:pPr>
        <w:pStyle w:val="a6"/>
        <w:numPr>
          <w:ilvl w:val="0"/>
          <w:numId w:val="38"/>
        </w:numPr>
        <w:jc w:val="both"/>
        <w:rPr>
          <w:sz w:val="24"/>
          <w:szCs w:val="24"/>
        </w:rPr>
      </w:pPr>
      <w:r w:rsidRPr="00364994">
        <w:rPr>
          <w:sz w:val="24"/>
          <w:szCs w:val="24"/>
        </w:rPr>
        <w:t xml:space="preserve">за внесение изменений и (или) дополнений в специальное разрешение (лицензию) на право осуществления охранной деятельности, выдачу дубликата специального разрешения (лицензии) – </w:t>
      </w:r>
      <w:r w:rsidRPr="00364994">
        <w:rPr>
          <w:b w:val="0"/>
          <w:sz w:val="24"/>
          <w:szCs w:val="24"/>
          <w:u w:val="single"/>
        </w:rPr>
        <w:t>5 базовых величин</w:t>
      </w:r>
      <w:r w:rsidRPr="00364994">
        <w:rPr>
          <w:sz w:val="24"/>
          <w:szCs w:val="24"/>
        </w:rPr>
        <w:t>.</w:t>
      </w:r>
    </w:p>
    <w:p w:rsidR="006B1C73" w:rsidRPr="003155DE" w:rsidRDefault="006B1C73" w:rsidP="001D79A4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B1C73" w:rsidRPr="003155DE" w:rsidRDefault="006B1C73" w:rsidP="001D79A4">
      <w:pPr>
        <w:pStyle w:val="a5"/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ТИПИЧНЫЕ НАРУШЕНИЯ, ДОПУСКАЕМЫЕ ПРИ ОСУЩЕСТВЛЕНИИ ОХРАННОЙ ДЕЯТЕЛЬНОСТИ</w:t>
      </w:r>
    </w:p>
    <w:p w:rsidR="006B1C73" w:rsidRPr="003155DE" w:rsidRDefault="006B1C73" w:rsidP="006B1C73">
      <w:pPr>
        <w:pStyle w:val="a5"/>
        <w:numPr>
          <w:ilvl w:val="0"/>
          <w:numId w:val="34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охраны осуществляют лицензируемую охранную деятельность  без прохождения оценки знаний (нарушение абзаца 3 подпункта 382.1 пункта 382 Положения о лицензировании отдельных видов деятельности, утвержденного Указом Президента Республики Беларусь от 01.09.2010г. № 450 «О лицензировании отдельных видов деятельности»).</w:t>
      </w:r>
    </w:p>
    <w:p w:rsidR="006B1C73" w:rsidRPr="003155DE" w:rsidRDefault="006B1C73" w:rsidP="006B1C73">
      <w:pPr>
        <w:pStyle w:val="a5"/>
        <w:numPr>
          <w:ilvl w:val="0"/>
          <w:numId w:val="34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охраны не проходят медицинские осмотры (нарушение абзаца 6 подпункта 382.1 пункта 382 Положения о лицензировании отдельных видов деятельности, утвержденного Указом Президента Республики Беларусь от 01.09.2010г. № 450 «О лицензировании отдельных видов деятельности»).</w:t>
      </w:r>
    </w:p>
    <w:p w:rsidR="006B1C73" w:rsidRPr="003155DE" w:rsidRDefault="006B1C73" w:rsidP="006B1C73">
      <w:pPr>
        <w:pStyle w:val="a5"/>
        <w:numPr>
          <w:ilvl w:val="0"/>
          <w:numId w:val="34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охраны допущены к выполнению обязанностей без прохождения ими  медицинского осмотра в порядке, установленном республиканским органом государственного управления в области здравоохранения по согласованию с республиканским органом государственного управления в сфере труда (нарушение абзаца 6 подпункта 382.1 пункта 382 Положения о лицензировании отдельных видов деятельности, утвержденного Указом Президента Республики Беларусь от 01.09.2010г. № 450 «О лицензировании отдельных видов деятельности»).</w:t>
      </w:r>
      <w:proofErr w:type="gramEnd"/>
    </w:p>
    <w:p w:rsidR="006B1C73" w:rsidRPr="003155DE" w:rsidRDefault="006B1C73" w:rsidP="006B1C73">
      <w:pPr>
        <w:pStyle w:val="a5"/>
        <w:numPr>
          <w:ilvl w:val="0"/>
          <w:numId w:val="34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охраны выполняют должностные обязанности без служебных удостоверений и жетонов (нарушение абзаца 6 подпункта 382.1 пункта 382 Положения о лицензировании отдельных видов деятельности, утвержденного Указом Президента Республики Беларусь от 01.09.2010г. № 450 «О лицензировании отдельных видов деятельности»).</w:t>
      </w:r>
    </w:p>
    <w:p w:rsidR="006B1C73" w:rsidRPr="003155DE" w:rsidRDefault="006B1C73" w:rsidP="006B1C73">
      <w:pPr>
        <w:pStyle w:val="a5"/>
        <w:numPr>
          <w:ilvl w:val="0"/>
          <w:numId w:val="34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охраны выполняют должностные обязанности при наличии служебных удостоверений и жетонов, не соответствующих постановлению МВД Республики Беларусь от 08.12.2010г. № 404 «Об установлении образцов и описаний служебного удостоверения и жетона работника охраны организации, не обладающей правом создания военизированной охраны» (нарушение абзаца 6 подпункта 382.1 пункта 382 Положения о лицензировании </w:t>
      </w: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отдельных видов деятельности, утвержденного Указом Президента Республики Беларусь от 01.09.2010г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450 «О лицензировании отдельных видов деятельности»).</w:t>
      </w:r>
      <w:proofErr w:type="gramEnd"/>
    </w:p>
    <w:p w:rsidR="006B1C73" w:rsidRPr="003155DE" w:rsidRDefault="006B1C73" w:rsidP="006B1C73">
      <w:pPr>
        <w:pStyle w:val="a5"/>
        <w:numPr>
          <w:ilvl w:val="0"/>
          <w:numId w:val="34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Лицензиатом не обеспечивается профессиональная подготовка работников, осуществляющих охранную деятельность (нарушение абзаца девятого подпункта 382.3. пункта 382 Положения о лицензировании отдельных видов деятельности, утвержденного Указом Президента Республики Беларусь от 01.09.2010г. № 450 «О лицензировании отдельных видов деятельности»).</w:t>
      </w:r>
    </w:p>
    <w:p w:rsidR="006B1C73" w:rsidRPr="003155DE" w:rsidRDefault="006B1C73" w:rsidP="006B1C73">
      <w:pPr>
        <w:pStyle w:val="a5"/>
        <w:numPr>
          <w:ilvl w:val="0"/>
          <w:numId w:val="34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выполняется локальный нормативный правовой акт об охране принадлежащих лицензиату объектов — инструкция об особенностях системы </w:t>
      </w:r>
      <w:proofErr w:type="gramStart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работников ведомственной охраны (нарушение абзаца седьмого подпункта 382.3. пункта 382 Положения о лицензировании отдельных видов деятельности, утвержденного Указом Президента Республики Беларусь 01.09.2010г. № 450 «О лицензировании отдельных видов деятельности»).</w:t>
      </w:r>
    </w:p>
    <w:p w:rsidR="006B1C73" w:rsidRPr="003155DE" w:rsidRDefault="006B1C73" w:rsidP="006B1C73">
      <w:pPr>
        <w:pStyle w:val="a5"/>
        <w:numPr>
          <w:ilvl w:val="0"/>
          <w:numId w:val="34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месяца со дня приема на работу не представляются в Министерство внутренних дел списки вновь принятых работников, осуществляющих лицензируемую деятельность (нарушение абзаца 4 подпункта 382.1. пункта 382 Положения о лицензировании отдельных видов деятельности, утвержденного Указом Президента Республики Беларусь 01.09.2010г. № 450 «О лицензировании отдельных видов деятельности»).</w:t>
      </w:r>
    </w:p>
    <w:p w:rsidR="006B1C73" w:rsidRPr="003155DE" w:rsidRDefault="006B1C73" w:rsidP="006B1C73">
      <w:pPr>
        <w:shd w:val="clear" w:color="auto" w:fill="F7F9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вопросам лицензирования на территории Свислочского и Берестовицкого районов обращаться</w:t>
      </w: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55DE" w:rsidRDefault="006B1C73" w:rsidP="003155DE">
      <w:pPr>
        <w:numPr>
          <w:ilvl w:val="0"/>
          <w:numId w:val="35"/>
        </w:numPr>
        <w:shd w:val="clear" w:color="auto" w:fill="F7F9FD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Свислочский отдел Департамента охраны МВД Республики Беларусь: </w:t>
      </w:r>
    </w:p>
    <w:p w:rsidR="006B1C73" w:rsidRPr="003155DE" w:rsidRDefault="006B1C73" w:rsidP="003155DE">
      <w:pPr>
        <w:shd w:val="clear" w:color="auto" w:fill="F7F9FD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231969 г. Свислочь, пер. Первомайский, 1, кабинет №15, тел. (01513) 33343.</w:t>
      </w:r>
    </w:p>
    <w:p w:rsidR="006B1C73" w:rsidRPr="006B1C73" w:rsidRDefault="006B1C73" w:rsidP="006B1C73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2AF6" w:rsidRPr="006B1C73" w:rsidRDefault="00182AF6" w:rsidP="00182AF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4445" w:rsidRPr="006B1C73" w:rsidRDefault="00334445" w:rsidP="00460CF4">
      <w:pPr>
        <w:rPr>
          <w:rFonts w:ascii="Times New Roman" w:hAnsi="Times New Roman" w:cs="Times New Roman"/>
          <w:sz w:val="24"/>
          <w:szCs w:val="24"/>
        </w:rPr>
      </w:pPr>
    </w:p>
    <w:sectPr w:rsidR="00334445" w:rsidRPr="006B1C73" w:rsidSect="008F4F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47"/>
    <w:multiLevelType w:val="multilevel"/>
    <w:tmpl w:val="165C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52A"/>
    <w:multiLevelType w:val="multilevel"/>
    <w:tmpl w:val="D90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80168"/>
    <w:multiLevelType w:val="multilevel"/>
    <w:tmpl w:val="4A04C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238D6"/>
    <w:multiLevelType w:val="multilevel"/>
    <w:tmpl w:val="C686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A2D5C"/>
    <w:multiLevelType w:val="multilevel"/>
    <w:tmpl w:val="B6B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2168F"/>
    <w:multiLevelType w:val="multilevel"/>
    <w:tmpl w:val="6090D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F63ED"/>
    <w:multiLevelType w:val="hybridMultilevel"/>
    <w:tmpl w:val="6CA6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D2E69"/>
    <w:multiLevelType w:val="multilevel"/>
    <w:tmpl w:val="36BAE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74DD5"/>
    <w:multiLevelType w:val="multilevel"/>
    <w:tmpl w:val="4B22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11432"/>
    <w:multiLevelType w:val="multilevel"/>
    <w:tmpl w:val="E08E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35B8A"/>
    <w:multiLevelType w:val="multilevel"/>
    <w:tmpl w:val="896C71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320BAF"/>
    <w:multiLevelType w:val="singleLevel"/>
    <w:tmpl w:val="EE443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817CB8"/>
    <w:multiLevelType w:val="multilevel"/>
    <w:tmpl w:val="C50C1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F796E"/>
    <w:multiLevelType w:val="multilevel"/>
    <w:tmpl w:val="AAE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84CC3"/>
    <w:multiLevelType w:val="multilevel"/>
    <w:tmpl w:val="1D56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9430D"/>
    <w:multiLevelType w:val="multilevel"/>
    <w:tmpl w:val="2A6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9492A"/>
    <w:multiLevelType w:val="multilevel"/>
    <w:tmpl w:val="285A6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31207"/>
    <w:multiLevelType w:val="multilevel"/>
    <w:tmpl w:val="907C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D1716F"/>
    <w:multiLevelType w:val="multilevel"/>
    <w:tmpl w:val="1E0E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E13C2"/>
    <w:multiLevelType w:val="multilevel"/>
    <w:tmpl w:val="473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74E9B"/>
    <w:multiLevelType w:val="hybridMultilevel"/>
    <w:tmpl w:val="D1E6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02AD6"/>
    <w:multiLevelType w:val="multilevel"/>
    <w:tmpl w:val="1156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71D40"/>
    <w:multiLevelType w:val="multilevel"/>
    <w:tmpl w:val="88EEA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46901"/>
    <w:multiLevelType w:val="multilevel"/>
    <w:tmpl w:val="1CD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31E4C"/>
    <w:multiLevelType w:val="multilevel"/>
    <w:tmpl w:val="ED7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250D9"/>
    <w:multiLevelType w:val="multilevel"/>
    <w:tmpl w:val="9E0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E13529"/>
    <w:multiLevelType w:val="multilevel"/>
    <w:tmpl w:val="4726C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73ED2"/>
    <w:multiLevelType w:val="multilevel"/>
    <w:tmpl w:val="8C6C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D089F"/>
    <w:multiLevelType w:val="multilevel"/>
    <w:tmpl w:val="E29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B6528"/>
    <w:multiLevelType w:val="multilevel"/>
    <w:tmpl w:val="1D3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8B2A98"/>
    <w:multiLevelType w:val="multilevel"/>
    <w:tmpl w:val="6520D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64FB2"/>
    <w:multiLevelType w:val="multilevel"/>
    <w:tmpl w:val="5DBA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97DB2"/>
    <w:multiLevelType w:val="multilevel"/>
    <w:tmpl w:val="B2A4F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857C9"/>
    <w:multiLevelType w:val="multilevel"/>
    <w:tmpl w:val="E3A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B04E4"/>
    <w:multiLevelType w:val="multilevel"/>
    <w:tmpl w:val="9280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AD30ED"/>
    <w:multiLevelType w:val="multilevel"/>
    <w:tmpl w:val="72A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A56E95"/>
    <w:multiLevelType w:val="hybridMultilevel"/>
    <w:tmpl w:val="285CB696"/>
    <w:lvl w:ilvl="0" w:tplc="2FB80E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4"/>
  </w:num>
  <w:num w:numId="4">
    <w:abstractNumId w:val="21"/>
  </w:num>
  <w:num w:numId="5">
    <w:abstractNumId w:val="35"/>
  </w:num>
  <w:num w:numId="6">
    <w:abstractNumId w:val="26"/>
  </w:num>
  <w:num w:numId="7">
    <w:abstractNumId w:val="28"/>
  </w:num>
  <w:num w:numId="8">
    <w:abstractNumId w:val="5"/>
  </w:num>
  <w:num w:numId="9">
    <w:abstractNumId w:val="1"/>
  </w:num>
  <w:num w:numId="10">
    <w:abstractNumId w:val="23"/>
  </w:num>
  <w:num w:numId="11">
    <w:abstractNumId w:val="12"/>
  </w:num>
  <w:num w:numId="12">
    <w:abstractNumId w:val="33"/>
  </w:num>
  <w:num w:numId="13">
    <w:abstractNumId w:val="7"/>
  </w:num>
  <w:num w:numId="14">
    <w:abstractNumId w:val="8"/>
  </w:num>
  <w:num w:numId="15">
    <w:abstractNumId w:val="24"/>
  </w:num>
  <w:num w:numId="16">
    <w:abstractNumId w:val="9"/>
  </w:num>
  <w:num w:numId="17">
    <w:abstractNumId w:val="13"/>
  </w:num>
  <w:num w:numId="18">
    <w:abstractNumId w:val="14"/>
  </w:num>
  <w:num w:numId="19">
    <w:abstractNumId w:val="2"/>
  </w:num>
  <w:num w:numId="20">
    <w:abstractNumId w:val="4"/>
  </w:num>
  <w:num w:numId="21">
    <w:abstractNumId w:val="16"/>
  </w:num>
  <w:num w:numId="22">
    <w:abstractNumId w:val="18"/>
  </w:num>
  <w:num w:numId="23">
    <w:abstractNumId w:val="0"/>
  </w:num>
  <w:num w:numId="24">
    <w:abstractNumId w:val="25"/>
  </w:num>
  <w:num w:numId="25">
    <w:abstractNumId w:val="15"/>
  </w:num>
  <w:num w:numId="26">
    <w:abstractNumId w:val="30"/>
  </w:num>
  <w:num w:numId="27">
    <w:abstractNumId w:val="31"/>
  </w:num>
  <w:num w:numId="28">
    <w:abstractNumId w:val="22"/>
  </w:num>
  <w:num w:numId="29">
    <w:abstractNumId w:val="29"/>
  </w:num>
  <w:num w:numId="30">
    <w:abstractNumId w:val="32"/>
  </w:num>
  <w:num w:numId="31">
    <w:abstractNumId w:val="3"/>
  </w:num>
  <w:num w:numId="32">
    <w:abstractNumId w:val="10"/>
  </w:num>
  <w:num w:numId="33">
    <w:abstractNumId w:val="11"/>
  </w:num>
  <w:num w:numId="34">
    <w:abstractNumId w:val="20"/>
  </w:num>
  <w:num w:numId="35">
    <w:abstractNumId w:val="17"/>
  </w:num>
  <w:num w:numId="36">
    <w:abstractNumId w:val="6"/>
  </w:num>
  <w:num w:numId="37">
    <w:abstractNumId w:val="36"/>
  </w:num>
  <w:num w:numId="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CF4"/>
    <w:rsid w:val="00182AF6"/>
    <w:rsid w:val="001D79A4"/>
    <w:rsid w:val="003155DE"/>
    <w:rsid w:val="00334445"/>
    <w:rsid w:val="00364994"/>
    <w:rsid w:val="003D7A03"/>
    <w:rsid w:val="00460CF4"/>
    <w:rsid w:val="006B1C73"/>
    <w:rsid w:val="007F348D"/>
    <w:rsid w:val="008F4F25"/>
    <w:rsid w:val="00B56273"/>
    <w:rsid w:val="00B73E1A"/>
    <w:rsid w:val="00B8213B"/>
    <w:rsid w:val="00E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45"/>
  </w:style>
  <w:style w:type="paragraph" w:styleId="1">
    <w:name w:val="heading 1"/>
    <w:basedOn w:val="a"/>
    <w:link w:val="10"/>
    <w:uiPriority w:val="9"/>
    <w:qFormat/>
    <w:rsid w:val="00460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CF4"/>
    <w:rPr>
      <w:b/>
      <w:bCs/>
    </w:rPr>
  </w:style>
  <w:style w:type="character" w:customStyle="1" w:styleId="apple-converted-space">
    <w:name w:val="apple-converted-space"/>
    <w:basedOn w:val="a0"/>
    <w:rsid w:val="00460C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AF6"/>
    <w:pPr>
      <w:ind w:left="720"/>
      <w:contextualSpacing/>
    </w:pPr>
  </w:style>
  <w:style w:type="paragraph" w:styleId="a6">
    <w:name w:val="Body Text"/>
    <w:basedOn w:val="a"/>
    <w:link w:val="a7"/>
    <w:rsid w:val="00182AF6"/>
    <w:pPr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82AF6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LKS</cp:lastModifiedBy>
  <cp:revision>2</cp:revision>
  <cp:lastPrinted>2016-08-05T12:15:00Z</cp:lastPrinted>
  <dcterms:created xsi:type="dcterms:W3CDTF">2018-01-05T13:18:00Z</dcterms:created>
  <dcterms:modified xsi:type="dcterms:W3CDTF">2018-01-05T13:18:00Z</dcterms:modified>
</cp:coreProperties>
</file>