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86" w:rsidRDefault="00A20086" w:rsidP="00A20086">
      <w:pPr>
        <w:jc w:val="both"/>
      </w:pPr>
      <w:proofErr w:type="spellStart"/>
      <w:r>
        <w:t>Парадак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(</w:t>
      </w:r>
      <w:proofErr w:type="spellStart"/>
      <w:r>
        <w:t>апратэставанні</w:t>
      </w:r>
      <w:proofErr w:type="spellEnd"/>
      <w:r>
        <w:t xml:space="preserve">)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  <w:r>
        <w:tab/>
      </w:r>
      <w:proofErr w:type="spellStart"/>
      <w:r>
        <w:t>Згодна</w:t>
      </w:r>
      <w:proofErr w:type="spellEnd"/>
      <w:r>
        <w:t xml:space="preserve"> арт. 437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наглядная </w:t>
      </w:r>
      <w:proofErr w:type="spellStart"/>
      <w:r>
        <w:t>скарга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пададзена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ўступлення</w:t>
      </w:r>
      <w:proofErr w:type="spellEnd"/>
      <w:r>
        <w:t xml:space="preserve"> ў законную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>.</w:t>
      </w:r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  <w:r>
        <w:tab/>
      </w:r>
      <w:proofErr w:type="spellStart"/>
      <w:r>
        <w:t>Наглядныя</w:t>
      </w:r>
      <w:proofErr w:type="spellEnd"/>
      <w:r>
        <w:t xml:space="preserve"> </w:t>
      </w:r>
      <w:proofErr w:type="spellStart"/>
      <w:r>
        <w:t>скаргі</w:t>
      </w:r>
      <w:proofErr w:type="spellEnd"/>
      <w:r>
        <w:t xml:space="preserve">, </w:t>
      </w:r>
      <w:proofErr w:type="spellStart"/>
      <w:r>
        <w:t>пададзеныя</w:t>
      </w:r>
      <w:proofErr w:type="spellEnd"/>
      <w:r>
        <w:t xml:space="preserve"> па </w:t>
      </w:r>
      <w:proofErr w:type="spellStart"/>
      <w:r>
        <w:t>сканчэнні</w:t>
      </w:r>
      <w:proofErr w:type="spellEnd"/>
      <w:r>
        <w:t xml:space="preserve"> </w:t>
      </w:r>
      <w:proofErr w:type="spellStart"/>
      <w:r>
        <w:t>прызначанага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, </w:t>
      </w:r>
      <w:proofErr w:type="spellStart"/>
      <w:r>
        <w:t>разглядзе</w:t>
      </w:r>
      <w:proofErr w:type="spellEnd"/>
      <w:r>
        <w:t xml:space="preserve"> не </w:t>
      </w:r>
      <w:proofErr w:type="spellStart"/>
      <w:r>
        <w:t>падлягаюць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 </w:t>
      </w:r>
      <w:proofErr w:type="spellStart"/>
      <w:r>
        <w:t>адказчыкаў</w:t>
      </w:r>
      <w:proofErr w:type="spellEnd"/>
      <w:r>
        <w:t xml:space="preserve">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, </w:t>
      </w:r>
      <w:proofErr w:type="spellStart"/>
      <w:r>
        <w:t>вынесеныя</w:t>
      </w:r>
      <w:proofErr w:type="spellEnd"/>
      <w:r>
        <w:t xml:space="preserve"> ў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адсутнасць</w:t>
      </w:r>
      <w:proofErr w:type="spellEnd"/>
      <w:r>
        <w:t xml:space="preserve"> без </w:t>
      </w:r>
      <w:proofErr w:type="spellStart"/>
      <w:r>
        <w:t>належнага</w:t>
      </w:r>
      <w:proofErr w:type="spellEnd"/>
      <w:r>
        <w:t xml:space="preserve"> </w:t>
      </w:r>
      <w:proofErr w:type="spellStart"/>
      <w:r>
        <w:t>паведамлення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часе і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ўмове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справу не </w:t>
      </w:r>
      <w:proofErr w:type="spellStart"/>
      <w:r>
        <w:t>знішчана</w:t>
      </w:r>
      <w:proofErr w:type="spellEnd"/>
      <w:r>
        <w:t xml:space="preserve"> ў </w:t>
      </w:r>
      <w:proofErr w:type="spellStart"/>
      <w:r>
        <w:t>сувязі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сканчэннем</w:t>
      </w:r>
      <w:proofErr w:type="spellEnd"/>
      <w:r>
        <w:t xml:space="preserve"> </w:t>
      </w:r>
      <w:proofErr w:type="spellStart"/>
      <w:r>
        <w:t>тэрміну</w:t>
      </w:r>
      <w:proofErr w:type="spellEnd"/>
      <w:r>
        <w:t xml:space="preserve"> </w:t>
      </w:r>
      <w:proofErr w:type="spellStart"/>
      <w:r>
        <w:t>захоўвання</w:t>
      </w:r>
      <w:proofErr w:type="spellEnd"/>
      <w:r>
        <w:t xml:space="preserve">, </w:t>
      </w:r>
      <w:proofErr w:type="spellStart"/>
      <w:r>
        <w:t>устаноўленага</w:t>
      </w:r>
      <w:proofErr w:type="spellEnd"/>
      <w:r>
        <w:t xml:space="preserve"> </w:t>
      </w:r>
      <w:proofErr w:type="spellStart"/>
      <w:r>
        <w:t>заканадаўствам</w:t>
      </w:r>
      <w:proofErr w:type="spellEnd"/>
      <w:r>
        <w:t>.</w:t>
      </w:r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  <w:r>
        <w:tab/>
        <w:t xml:space="preserve">Наглядная </w:t>
      </w:r>
      <w:proofErr w:type="spellStart"/>
      <w:r>
        <w:t>скарга</w:t>
      </w:r>
      <w:proofErr w:type="spellEnd"/>
      <w:r>
        <w:t xml:space="preserve">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суда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інстанцыі</w:t>
      </w:r>
      <w:proofErr w:type="spellEnd"/>
      <w:r>
        <w:t xml:space="preserve">, якая не </w:t>
      </w:r>
      <w:proofErr w:type="spellStart"/>
      <w:r>
        <w:t>абскарджвалася</w:t>
      </w:r>
      <w:proofErr w:type="spellEnd"/>
      <w:r>
        <w:t xml:space="preserve"> ў </w:t>
      </w:r>
      <w:proofErr w:type="spellStart"/>
      <w:r>
        <w:t>касацыйным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прымаецца</w:t>
      </w:r>
      <w:proofErr w:type="spellEnd"/>
      <w:r>
        <w:t xml:space="preserve"> да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ледзь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ў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прычыны</w:t>
      </w:r>
      <w:proofErr w:type="spellEnd"/>
      <w:r>
        <w:t xml:space="preserve">, па </w:t>
      </w:r>
      <w:proofErr w:type="spellStart"/>
      <w:r>
        <w:t>якім</w:t>
      </w:r>
      <w:proofErr w:type="spellEnd"/>
      <w:r>
        <w:t xml:space="preserve"> не была </w:t>
      </w:r>
      <w:proofErr w:type="spellStart"/>
      <w:r>
        <w:t>пададзена</w:t>
      </w:r>
      <w:proofErr w:type="spellEnd"/>
      <w:r>
        <w:t xml:space="preserve"> </w:t>
      </w:r>
      <w:proofErr w:type="spellStart"/>
      <w:r>
        <w:t>касацыйная</w:t>
      </w:r>
      <w:proofErr w:type="spellEnd"/>
      <w:r>
        <w:t xml:space="preserve"> </w:t>
      </w:r>
      <w:proofErr w:type="spellStart"/>
      <w:r>
        <w:t>скарга</w:t>
      </w:r>
      <w:proofErr w:type="spellEnd"/>
      <w:r>
        <w:t xml:space="preserve">, </w:t>
      </w:r>
      <w:proofErr w:type="spellStart"/>
      <w:r>
        <w:t>прызнаны</w:t>
      </w:r>
      <w:proofErr w:type="spellEnd"/>
      <w:r>
        <w:t xml:space="preserve"> </w:t>
      </w:r>
      <w:proofErr w:type="spellStart"/>
      <w:r>
        <w:t>ўважлівымі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якая мае права </w:t>
      </w:r>
      <w:proofErr w:type="spellStart"/>
      <w:r>
        <w:t>прынясення</w:t>
      </w:r>
      <w:proofErr w:type="spellEnd"/>
      <w:r>
        <w:t xml:space="preserve"> </w:t>
      </w:r>
      <w:proofErr w:type="spellStart"/>
      <w:r>
        <w:t>пратэсту</w:t>
      </w:r>
      <w:proofErr w:type="spellEnd"/>
      <w:r>
        <w:t>.</w:t>
      </w:r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  <w:r>
        <w:tab/>
        <w:t xml:space="preserve">У </w:t>
      </w:r>
      <w:proofErr w:type="spellStart"/>
      <w:r>
        <w:t>адпаведнасці</w:t>
      </w:r>
      <w:proofErr w:type="spellEnd"/>
      <w:r>
        <w:t xml:space="preserve"> з арт. 439 </w:t>
      </w:r>
      <w:proofErr w:type="spellStart"/>
      <w:r>
        <w:t>Грамадзянскага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пратэсты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м</w:t>
      </w:r>
      <w:r w:rsidR="00633E9F">
        <w:rPr>
          <w:lang w:val="be-BY"/>
        </w:rPr>
        <w:t>аюць</w:t>
      </w:r>
      <w:r>
        <w:t xml:space="preserve"> </w:t>
      </w:r>
      <w:bookmarkStart w:id="0" w:name="_GoBack"/>
      <w:bookmarkEnd w:id="0"/>
      <w:r>
        <w:t xml:space="preserve">права </w:t>
      </w:r>
      <w:proofErr w:type="spellStart"/>
      <w:r>
        <w:t>прыносіць</w:t>
      </w:r>
      <w:proofErr w:type="spellEnd"/>
      <w:r>
        <w:t>:</w:t>
      </w:r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  <w:r>
        <w:tab/>
        <w:t xml:space="preserve">1) </w:t>
      </w:r>
      <w:proofErr w:type="spellStart"/>
      <w:r>
        <w:t>Старшыня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Генеральны</w:t>
      </w:r>
      <w:proofErr w:type="spellEnd"/>
      <w:r>
        <w:t xml:space="preserve"> </w:t>
      </w:r>
      <w:proofErr w:type="spellStart"/>
      <w:r>
        <w:t>пракурор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і </w:t>
      </w:r>
      <w:proofErr w:type="spellStart"/>
      <w:r>
        <w:t>іх</w:t>
      </w:r>
      <w:proofErr w:type="spellEnd"/>
      <w:r>
        <w:t xml:space="preserve"> </w:t>
      </w:r>
      <w:proofErr w:type="spellStart"/>
      <w:proofErr w:type="gramStart"/>
      <w:r>
        <w:t>намеснікі</w:t>
      </w:r>
      <w:proofErr w:type="spellEnd"/>
      <w:r>
        <w:t xml:space="preserve">  -</w:t>
      </w:r>
      <w:proofErr w:type="gramEnd"/>
      <w:r>
        <w:t xml:space="preserve">  на </w:t>
      </w:r>
      <w:proofErr w:type="spellStart"/>
      <w:r>
        <w:t>судовыя</w:t>
      </w:r>
      <w:proofErr w:type="spellEnd"/>
      <w:r>
        <w:t xml:space="preserve">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любога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пастаноў</w:t>
      </w:r>
      <w:proofErr w:type="spellEnd"/>
      <w:r>
        <w:t xml:space="preserve"> </w:t>
      </w:r>
      <w:proofErr w:type="spellStart"/>
      <w:r>
        <w:t>Прэзідыума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суда </w:t>
      </w:r>
      <w:proofErr w:type="spellStart"/>
      <w:r>
        <w:t>Рэспублікі</w:t>
      </w:r>
      <w:proofErr w:type="spellEnd"/>
      <w:r>
        <w:t xml:space="preserve"> Беларусь;</w:t>
      </w:r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  <w:r>
        <w:tab/>
        <w:t xml:space="preserve">2) </w:t>
      </w:r>
      <w:proofErr w:type="spellStart"/>
      <w:r>
        <w:t>старшыні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, 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, </w:t>
      </w:r>
      <w:proofErr w:type="spellStart"/>
      <w:r>
        <w:t>пракуроры</w:t>
      </w:r>
      <w:proofErr w:type="spellEnd"/>
      <w:r>
        <w:t xml:space="preserve"> </w:t>
      </w:r>
      <w:proofErr w:type="spellStart"/>
      <w:r>
        <w:t>вобласці</w:t>
      </w:r>
      <w:proofErr w:type="spellEnd"/>
      <w:r>
        <w:t xml:space="preserve">, </w:t>
      </w:r>
      <w:proofErr w:type="spellStart"/>
      <w:r>
        <w:t>горада</w:t>
      </w:r>
      <w:proofErr w:type="spellEnd"/>
      <w:r>
        <w:t xml:space="preserve"> </w:t>
      </w:r>
      <w:proofErr w:type="spellStart"/>
      <w:r>
        <w:t>Мінска</w:t>
      </w:r>
      <w:proofErr w:type="spellEnd"/>
      <w:r>
        <w:t xml:space="preserve"> і </w:t>
      </w:r>
      <w:proofErr w:type="spellStart"/>
      <w:r>
        <w:t>прыраўнаваныя</w:t>
      </w:r>
      <w:proofErr w:type="spellEnd"/>
      <w:r>
        <w:t xml:space="preserve"> да </w:t>
      </w:r>
      <w:proofErr w:type="spellStart"/>
      <w:r>
        <w:t>іх</w:t>
      </w:r>
      <w:proofErr w:type="spellEnd"/>
      <w:r>
        <w:t xml:space="preserve"> </w:t>
      </w:r>
      <w:proofErr w:type="spellStart"/>
      <w:proofErr w:type="gramStart"/>
      <w:r>
        <w:t>пракуроры</w:t>
      </w:r>
      <w:proofErr w:type="spellEnd"/>
      <w:r>
        <w:t xml:space="preserve">  -</w:t>
      </w:r>
      <w:proofErr w:type="gramEnd"/>
      <w:r>
        <w:t xml:space="preserve">  на </w:t>
      </w:r>
      <w:proofErr w:type="spellStart"/>
      <w:r>
        <w:t>рашэнні</w:t>
      </w:r>
      <w:proofErr w:type="spellEnd"/>
      <w:r>
        <w:t xml:space="preserve"> і </w:t>
      </w:r>
      <w:proofErr w:type="spellStart"/>
      <w:r>
        <w:t>вызначэнні</w:t>
      </w:r>
      <w:proofErr w:type="spellEnd"/>
      <w:r>
        <w:t xml:space="preserve"> </w:t>
      </w:r>
      <w:proofErr w:type="spellStart"/>
      <w:r>
        <w:t>раённых</w:t>
      </w:r>
      <w:proofErr w:type="spellEnd"/>
      <w:r>
        <w:t xml:space="preserve"> (</w:t>
      </w:r>
      <w:proofErr w:type="spellStart"/>
      <w:r>
        <w:t>гарадскіх</w:t>
      </w:r>
      <w:proofErr w:type="spellEnd"/>
      <w:r>
        <w:t xml:space="preserve">) </w:t>
      </w:r>
      <w:proofErr w:type="spellStart"/>
      <w:r>
        <w:t>судоў</w:t>
      </w:r>
      <w:proofErr w:type="spellEnd"/>
      <w:r>
        <w:t xml:space="preserve"> і </w:t>
      </w:r>
      <w:proofErr w:type="spellStart"/>
      <w:r>
        <w:t>касацыйныя</w:t>
      </w:r>
      <w:proofErr w:type="spellEnd"/>
      <w:r>
        <w:t xml:space="preserve"> </w:t>
      </w:r>
      <w:proofErr w:type="spellStart"/>
      <w:r>
        <w:t>вызначэнні</w:t>
      </w:r>
      <w:proofErr w:type="spellEnd"/>
      <w:r>
        <w:t xml:space="preserve"> судовых </w:t>
      </w:r>
      <w:proofErr w:type="spellStart"/>
      <w:r>
        <w:t>калегій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 </w:t>
      </w:r>
      <w:proofErr w:type="spellStart"/>
      <w:r>
        <w:t>абласных</w:t>
      </w:r>
      <w:proofErr w:type="spellEnd"/>
      <w:r>
        <w:t xml:space="preserve">, </w:t>
      </w:r>
      <w:proofErr w:type="spellStart"/>
      <w:r>
        <w:t>Мінскага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>;</w:t>
      </w:r>
    </w:p>
    <w:p w:rsidR="00A20086" w:rsidRDefault="00A20086" w:rsidP="00A20086">
      <w:pPr>
        <w:jc w:val="both"/>
      </w:pPr>
    </w:p>
    <w:p w:rsidR="00A20086" w:rsidRDefault="00A20086" w:rsidP="00A20086">
      <w:pPr>
        <w:jc w:val="both"/>
      </w:pPr>
      <w:r>
        <w:tab/>
        <w:t xml:space="preserve">3) </w:t>
      </w:r>
      <w:proofErr w:type="spellStart"/>
      <w:r>
        <w:t>старшыня</w:t>
      </w:r>
      <w:proofErr w:type="spellEnd"/>
      <w:r>
        <w:t xml:space="preserve"> </w:t>
      </w:r>
      <w:proofErr w:type="spellStart"/>
      <w:proofErr w:type="gramStart"/>
      <w:r>
        <w:t>Беларускага</w:t>
      </w:r>
      <w:proofErr w:type="spellEnd"/>
      <w:r>
        <w:t xml:space="preserve">  </w:t>
      </w:r>
      <w:proofErr w:type="spellStart"/>
      <w:r>
        <w:t>ваеннага</w:t>
      </w:r>
      <w:proofErr w:type="spellEnd"/>
      <w:proofErr w:type="gramEnd"/>
      <w:r>
        <w:t xml:space="preserve"> суда,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ваенны</w:t>
      </w:r>
      <w:proofErr w:type="spellEnd"/>
      <w:r>
        <w:t xml:space="preserve"> </w:t>
      </w:r>
      <w:proofErr w:type="spellStart"/>
      <w:r>
        <w:t>пракурор</w:t>
      </w:r>
      <w:proofErr w:type="spellEnd"/>
      <w:r>
        <w:t xml:space="preserve">  -  на </w:t>
      </w:r>
      <w:proofErr w:type="spellStart"/>
      <w:r>
        <w:t>рашэнні</w:t>
      </w:r>
      <w:proofErr w:type="spellEnd"/>
      <w:r>
        <w:t xml:space="preserve"> і </w:t>
      </w:r>
      <w:proofErr w:type="spellStart"/>
      <w:r>
        <w:t>вызначэнні</w:t>
      </w:r>
      <w:proofErr w:type="spellEnd"/>
      <w:r>
        <w:t xml:space="preserve"> </w:t>
      </w:r>
      <w:proofErr w:type="spellStart"/>
      <w:r>
        <w:t>міжгарнізонных</w:t>
      </w:r>
      <w:proofErr w:type="spellEnd"/>
      <w:r>
        <w:t xml:space="preserve"> </w:t>
      </w:r>
      <w:proofErr w:type="spellStart"/>
      <w:r>
        <w:t>ваенных</w:t>
      </w:r>
      <w:proofErr w:type="spellEnd"/>
      <w:r>
        <w:t xml:space="preserve"> </w:t>
      </w:r>
      <w:proofErr w:type="spellStart"/>
      <w:r>
        <w:t>судоў</w:t>
      </w:r>
      <w:proofErr w:type="spellEnd"/>
      <w:r>
        <w:t xml:space="preserve"> і </w:t>
      </w:r>
      <w:proofErr w:type="spellStart"/>
      <w:r>
        <w:t>касацыйныя</w:t>
      </w:r>
      <w:proofErr w:type="spellEnd"/>
      <w:r>
        <w:t xml:space="preserve"> </w:t>
      </w:r>
      <w:proofErr w:type="spellStart"/>
      <w:r>
        <w:t>вызначэнні</w:t>
      </w:r>
      <w:proofErr w:type="spellEnd"/>
      <w:r>
        <w:t xml:space="preserve"> </w:t>
      </w:r>
      <w:proofErr w:type="spellStart"/>
      <w:r>
        <w:t>судовай</w:t>
      </w:r>
      <w:proofErr w:type="spellEnd"/>
      <w:r>
        <w:t xml:space="preserve"> </w:t>
      </w:r>
      <w:proofErr w:type="spellStart"/>
      <w:r>
        <w:t>калегіі</w:t>
      </w:r>
      <w:proofErr w:type="spellEnd"/>
      <w:r>
        <w:t xml:space="preserve"> па </w:t>
      </w:r>
      <w:proofErr w:type="spellStart"/>
      <w:r>
        <w:t>грамадзянскіх</w:t>
      </w:r>
      <w:proofErr w:type="spellEnd"/>
      <w:r>
        <w:t xml:space="preserve"> справах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ваеннага</w:t>
      </w:r>
      <w:proofErr w:type="spellEnd"/>
      <w:r>
        <w:t xml:space="preserve"> суда.</w:t>
      </w:r>
    </w:p>
    <w:p w:rsidR="002E0A04" w:rsidRDefault="002E0A04" w:rsidP="00A20086">
      <w:pPr>
        <w:jc w:val="both"/>
      </w:pP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86"/>
    <w:rsid w:val="002E0A04"/>
    <w:rsid w:val="00633E9F"/>
    <w:rsid w:val="00A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A4D4"/>
  <w15:chartTrackingRefBased/>
  <w15:docId w15:val="{AD9EF651-4967-453D-B4F7-1BA96FF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2017-05-24T14:24:00Z</dcterms:created>
  <dcterms:modified xsi:type="dcterms:W3CDTF">2017-05-25T11:08:00Z</dcterms:modified>
</cp:coreProperties>
</file>