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2F" w:rsidRDefault="00CF742F">
      <w:pPr>
        <w:rPr>
          <w:sz w:val="27"/>
          <w:szCs w:val="27"/>
        </w:rPr>
      </w:pPr>
    </w:p>
    <w:p w:rsidR="00CF742F" w:rsidRPr="00E21090" w:rsidRDefault="00CF742F">
      <w:pPr>
        <w:rPr>
          <w:sz w:val="27"/>
          <w:szCs w:val="27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048"/>
      </w:tblGrid>
      <w:tr w:rsidR="00FC1DFF" w:rsidRPr="00E21090" w:rsidTr="0045744A">
        <w:trPr>
          <w:trHeight w:val="351"/>
        </w:trPr>
        <w:tc>
          <w:tcPr>
            <w:tcW w:w="3936" w:type="dxa"/>
            <w:shd w:val="clear" w:color="auto" w:fill="auto"/>
          </w:tcPr>
          <w:p w:rsidR="00A63EE5" w:rsidRPr="0045744A" w:rsidRDefault="00FC1DFF" w:rsidP="00A63EE5">
            <w:pPr>
              <w:textAlignment w:val="baseline"/>
              <w:rPr>
                <w:color w:val="000000"/>
              </w:rPr>
            </w:pPr>
            <w:r w:rsidRPr="0045744A">
              <w:rPr>
                <w:color w:val="000000"/>
              </w:rPr>
              <w:t xml:space="preserve">Наименование </w:t>
            </w:r>
          </w:p>
          <w:p w:rsidR="00FC1DFF" w:rsidRPr="0045744A" w:rsidRDefault="00FC1DFF" w:rsidP="00FC1DFF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048" w:type="dxa"/>
            <w:shd w:val="clear" w:color="auto" w:fill="auto"/>
          </w:tcPr>
          <w:p w:rsidR="00FC1DFF" w:rsidRPr="00CB7904" w:rsidRDefault="00A63EE5" w:rsidP="009530E6">
            <w:pPr>
              <w:rPr>
                <w:rFonts w:eastAsiaTheme="minorHAnsi"/>
                <w:lang w:eastAsia="en-US"/>
              </w:rPr>
            </w:pPr>
            <w:r w:rsidRPr="0045744A">
              <w:t>Предоставление информации из Единого государственного регистра юридических лиц и индивидуальных предпринимателей</w:t>
            </w:r>
            <w:r w:rsidR="00CA2ED9" w:rsidRPr="0045744A">
              <w:t xml:space="preserve">   </w:t>
            </w:r>
            <w:hyperlink r:id="rId9" w:history="1"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de-DE" w:eastAsia="en-US"/>
                </w:rPr>
                <w:t>https</w:t>
              </w:r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be-BY" w:eastAsia="en-US"/>
                </w:rPr>
                <w:t>://</w:t>
              </w:r>
              <w:proofErr w:type="spellStart"/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de-DE" w:eastAsia="en-US"/>
                </w:rPr>
                <w:t>egr</w:t>
              </w:r>
              <w:proofErr w:type="spellEnd"/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be-BY" w:eastAsia="en-US"/>
                </w:rPr>
                <w:t>.</w:t>
              </w:r>
              <w:proofErr w:type="spellStart"/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de-DE" w:eastAsia="en-US"/>
                </w:rPr>
                <w:t>gov</w:t>
              </w:r>
              <w:proofErr w:type="spellEnd"/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be-BY" w:eastAsia="en-US"/>
                </w:rPr>
                <w:t>.</w:t>
              </w:r>
              <w:proofErr w:type="spellStart"/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de-DE" w:eastAsia="en-US"/>
                </w:rPr>
                <w:t>by</w:t>
              </w:r>
              <w:proofErr w:type="spellEnd"/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be-BY" w:eastAsia="en-US"/>
                </w:rPr>
                <w:t>/</w:t>
              </w:r>
              <w:proofErr w:type="spellStart"/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de-DE" w:eastAsia="en-US"/>
                </w:rPr>
                <w:t>egrn</w:t>
              </w:r>
              <w:proofErr w:type="spellEnd"/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be-BY" w:eastAsia="en-US"/>
                </w:rPr>
                <w:t>/</w:t>
              </w:r>
              <w:proofErr w:type="spellStart"/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de-DE" w:eastAsia="en-US"/>
                </w:rPr>
                <w:t>index</w:t>
              </w:r>
              <w:proofErr w:type="spellEnd"/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be-BY" w:eastAsia="en-US"/>
                </w:rPr>
                <w:t>.</w:t>
              </w:r>
              <w:proofErr w:type="spellStart"/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de-DE" w:eastAsia="en-US"/>
                </w:rPr>
                <w:t>jsp</w:t>
              </w:r>
              <w:proofErr w:type="spellEnd"/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be-BY" w:eastAsia="en-US"/>
                </w:rPr>
                <w:t>?</w:t>
              </w:r>
              <w:proofErr w:type="spellStart"/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de-DE" w:eastAsia="en-US"/>
                </w:rPr>
                <w:t>content</w:t>
              </w:r>
              <w:proofErr w:type="spellEnd"/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be-BY" w:eastAsia="en-US"/>
                </w:rPr>
                <w:t>=</w:t>
              </w:r>
              <w:proofErr w:type="spellStart"/>
              <w:r w:rsidR="00CA2ED9" w:rsidRPr="0045744A">
                <w:rPr>
                  <w:rFonts w:eastAsiaTheme="minorHAnsi"/>
                  <w:color w:val="0000FF" w:themeColor="hyperlink"/>
                  <w:u w:val="single"/>
                  <w:lang w:val="de-DE" w:eastAsia="en-US"/>
                </w:rPr>
                <w:t>eJurRequestInfo</w:t>
              </w:r>
              <w:proofErr w:type="spellEnd"/>
            </w:hyperlink>
          </w:p>
        </w:tc>
      </w:tr>
      <w:tr w:rsidR="00BB0DD9" w:rsidRPr="00E21090" w:rsidTr="00BA6890">
        <w:tc>
          <w:tcPr>
            <w:tcW w:w="3936" w:type="dxa"/>
            <w:shd w:val="clear" w:color="auto" w:fill="auto"/>
          </w:tcPr>
          <w:p w:rsidR="00BB0DD9" w:rsidRPr="0045744A" w:rsidRDefault="00BB0DD9" w:rsidP="00BB0DD9">
            <w:pPr>
              <w:jc w:val="both"/>
              <w:textAlignment w:val="baseline"/>
              <w:rPr>
                <w:color w:val="000000"/>
              </w:rPr>
            </w:pPr>
            <w:r w:rsidRPr="0045744A">
              <w:rPr>
                <w:color w:val="000000"/>
              </w:rPr>
              <w:t xml:space="preserve">Документы и (или) сведения, представляемые заинтересованными лицами </w:t>
            </w:r>
          </w:p>
        </w:tc>
        <w:tc>
          <w:tcPr>
            <w:tcW w:w="12048" w:type="dxa"/>
            <w:shd w:val="clear" w:color="auto" w:fill="auto"/>
          </w:tcPr>
          <w:p w:rsidR="00BB0DD9" w:rsidRPr="00CC66AA" w:rsidRDefault="00BB0DD9" w:rsidP="008D377E">
            <w:pPr>
              <w:pStyle w:val="table10"/>
              <w:spacing w:before="120"/>
              <w:rPr>
                <w:color w:val="0070C0"/>
                <w:sz w:val="24"/>
                <w:szCs w:val="24"/>
              </w:rPr>
            </w:pPr>
            <w:r w:rsidRPr="00CC66AA">
              <w:rPr>
                <w:color w:val="0070C0"/>
                <w:sz w:val="24"/>
                <w:szCs w:val="24"/>
              </w:rPr>
              <w:t>заявление  (запрос)</w:t>
            </w:r>
          </w:p>
          <w:p w:rsidR="00BB0DD9" w:rsidRPr="0045744A" w:rsidRDefault="00BB0DD9" w:rsidP="008D377E">
            <w:pPr>
              <w:pStyle w:val="table10"/>
              <w:spacing w:before="120"/>
              <w:rPr>
                <w:sz w:val="24"/>
                <w:szCs w:val="24"/>
              </w:rPr>
            </w:pPr>
            <w:r w:rsidRPr="0045744A">
              <w:rPr>
                <w:sz w:val="24"/>
                <w:szCs w:val="24"/>
              </w:rPr>
              <w:t>документ, подтверждающий уплату государственной пошлины</w:t>
            </w:r>
            <w:proofErr w:type="gramStart"/>
            <w:r w:rsidR="002C398A">
              <w:rPr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sz w:val="24"/>
                <w:szCs w:val="24"/>
              </w:rPr>
              <w:br/>
            </w:r>
          </w:p>
        </w:tc>
      </w:tr>
      <w:tr w:rsidR="00BB0DD9" w:rsidRPr="00E21090" w:rsidTr="00BA6890">
        <w:tc>
          <w:tcPr>
            <w:tcW w:w="3936" w:type="dxa"/>
            <w:shd w:val="clear" w:color="auto" w:fill="auto"/>
          </w:tcPr>
          <w:p w:rsidR="00BB0DD9" w:rsidRPr="0045744A" w:rsidRDefault="00BB0DD9" w:rsidP="00875C09">
            <w:pPr>
              <w:jc w:val="both"/>
              <w:textAlignment w:val="baseline"/>
              <w:rPr>
                <w:color w:val="000000"/>
              </w:rPr>
            </w:pPr>
            <w:r w:rsidRPr="0045744A">
              <w:rPr>
                <w:color w:val="000000"/>
              </w:rPr>
              <w:t xml:space="preserve">Максимальный срок </w:t>
            </w:r>
            <w:r>
              <w:rPr>
                <w:color w:val="000000"/>
              </w:rPr>
              <w:t>выдачи выписки из ЕГР</w:t>
            </w:r>
          </w:p>
          <w:p w:rsidR="00BB0DD9" w:rsidRPr="0045744A" w:rsidRDefault="00BB0DD9" w:rsidP="00875C09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048" w:type="dxa"/>
            <w:shd w:val="clear" w:color="auto" w:fill="auto"/>
          </w:tcPr>
          <w:p w:rsidR="00BB0DD9" w:rsidRDefault="00BB0DD9" w:rsidP="00875C09">
            <w:pPr>
              <w:jc w:val="both"/>
              <w:textAlignment w:val="baseline"/>
              <w:rPr>
                <w:color w:val="000000"/>
              </w:rPr>
            </w:pPr>
            <w:r w:rsidRPr="0045744A">
              <w:rPr>
                <w:color w:val="000000"/>
              </w:rPr>
              <w:t>для юридических  лиц и индивидуальных предпринимателей – 7 календарных дней</w:t>
            </w:r>
            <w:r w:rsidR="00366EC2">
              <w:rPr>
                <w:color w:val="000000"/>
              </w:rPr>
              <w:t>,</w:t>
            </w:r>
          </w:p>
          <w:p w:rsidR="00BB0DD9" w:rsidRPr="0045744A" w:rsidRDefault="00BB0DD9" w:rsidP="00875C09">
            <w:pPr>
              <w:jc w:val="both"/>
              <w:textAlignment w:val="baseline"/>
              <w:rPr>
                <w:color w:val="000000"/>
              </w:rPr>
            </w:pPr>
          </w:p>
        </w:tc>
      </w:tr>
      <w:tr w:rsidR="00BB0DD9" w:rsidRPr="00E21090" w:rsidTr="00BA6890">
        <w:tc>
          <w:tcPr>
            <w:tcW w:w="3936" w:type="dxa"/>
            <w:shd w:val="clear" w:color="auto" w:fill="auto"/>
          </w:tcPr>
          <w:p w:rsidR="00BB0DD9" w:rsidRPr="0045744A" w:rsidRDefault="00BB0DD9" w:rsidP="00BB0DD9">
            <w:pPr>
              <w:jc w:val="both"/>
              <w:textAlignment w:val="baseline"/>
              <w:rPr>
                <w:color w:val="000000"/>
              </w:rPr>
            </w:pPr>
            <w:r w:rsidRPr="0045744A">
              <w:rPr>
                <w:color w:val="000000"/>
              </w:rPr>
              <w:t xml:space="preserve">Срок действия </w:t>
            </w:r>
            <w:r>
              <w:rPr>
                <w:color w:val="000000"/>
              </w:rPr>
              <w:t>выписки</w:t>
            </w:r>
          </w:p>
        </w:tc>
        <w:tc>
          <w:tcPr>
            <w:tcW w:w="12048" w:type="dxa"/>
            <w:shd w:val="clear" w:color="auto" w:fill="auto"/>
          </w:tcPr>
          <w:p w:rsidR="00BB0DD9" w:rsidRPr="0045744A" w:rsidRDefault="00BB0DD9" w:rsidP="00451CC4">
            <w:pPr>
              <w:jc w:val="both"/>
              <w:textAlignment w:val="baseline"/>
              <w:rPr>
                <w:color w:val="000000"/>
              </w:rPr>
            </w:pPr>
            <w:r w:rsidRPr="0045744A">
              <w:rPr>
                <w:color w:val="000000"/>
              </w:rPr>
              <w:t>бессрочно</w:t>
            </w:r>
            <w:bookmarkStart w:id="0" w:name="_GoBack"/>
            <w:bookmarkEnd w:id="0"/>
          </w:p>
        </w:tc>
      </w:tr>
      <w:tr w:rsidR="00BB0DD9" w:rsidRPr="00E21090" w:rsidTr="00BA6890">
        <w:tc>
          <w:tcPr>
            <w:tcW w:w="3936" w:type="dxa"/>
            <w:shd w:val="clear" w:color="auto" w:fill="auto"/>
          </w:tcPr>
          <w:p w:rsidR="00BB0DD9" w:rsidRPr="0045744A" w:rsidRDefault="00BB0DD9" w:rsidP="00BB0DD9">
            <w:pPr>
              <w:jc w:val="both"/>
              <w:textAlignment w:val="baseline"/>
              <w:rPr>
                <w:color w:val="000000"/>
              </w:rPr>
            </w:pPr>
            <w:r w:rsidRPr="0045744A">
              <w:rPr>
                <w:color w:val="000000"/>
              </w:rPr>
              <w:t xml:space="preserve">Размер платы, взимаемой при </w:t>
            </w:r>
            <w:r>
              <w:rPr>
                <w:color w:val="000000"/>
              </w:rPr>
              <w:t>выдаче выписки из ЕГР,</w:t>
            </w:r>
            <w:r w:rsidRPr="0045744A">
              <w:rPr>
                <w:color w:val="000000"/>
              </w:rPr>
              <w:t xml:space="preserve"> а также реквизиты банковских счетов для внесения такой платы</w:t>
            </w:r>
          </w:p>
        </w:tc>
        <w:tc>
          <w:tcPr>
            <w:tcW w:w="12048" w:type="dxa"/>
            <w:shd w:val="clear" w:color="auto" w:fill="auto"/>
          </w:tcPr>
          <w:p w:rsidR="00BB0DD9" w:rsidRDefault="00BB0DD9" w:rsidP="008F0AAB">
            <w:pPr>
              <w:jc w:val="both"/>
              <w:textAlignment w:val="baseline"/>
              <w:rPr>
                <w:color w:val="000000"/>
              </w:rPr>
            </w:pPr>
            <w:r w:rsidRPr="0045744A">
              <w:rPr>
                <w:color w:val="000000"/>
              </w:rPr>
              <w:t>1 базовая величина по каждому запрашиваемому субъекту хозяйствования за каждый экземпляр выписки</w:t>
            </w:r>
          </w:p>
          <w:p w:rsidR="00131F9C" w:rsidRDefault="00131F9C" w:rsidP="008F0AAB">
            <w:pPr>
              <w:jc w:val="both"/>
              <w:textAlignment w:val="baseline"/>
              <w:rPr>
                <w:color w:val="000000"/>
              </w:rPr>
            </w:pPr>
          </w:p>
          <w:p w:rsidR="00131F9C" w:rsidRPr="0045744A" w:rsidRDefault="00131F9C" w:rsidP="008F0AAB">
            <w:pPr>
              <w:jc w:val="both"/>
              <w:textAlignment w:val="baseline"/>
              <w:rPr>
                <w:color w:val="000000"/>
              </w:rPr>
            </w:pPr>
            <w:r w:rsidRPr="00751978">
              <w:t xml:space="preserve">Берестовицкий райисполком, на счет Главного управления Министерства финансов Республики Беларусь по Гродненской области; р/с </w:t>
            </w:r>
            <w:r w:rsidRPr="00751978">
              <w:rPr>
                <w:lang w:val="en-US"/>
              </w:rPr>
              <w:t>BY</w:t>
            </w:r>
            <w:r w:rsidRPr="00751978">
              <w:t>94</w:t>
            </w:r>
            <w:r w:rsidRPr="00751978">
              <w:rPr>
                <w:lang w:val="en-US"/>
              </w:rPr>
              <w:t>AKBB</w:t>
            </w:r>
            <w:r w:rsidRPr="00751978">
              <w:t xml:space="preserve">36005110003020000000 в ОАО «АСБ Беларусбанк» </w:t>
            </w:r>
            <w:proofErr w:type="spellStart"/>
            <w:r w:rsidRPr="00751978">
              <w:t>г</w:t>
            </w:r>
            <w:proofErr w:type="gramStart"/>
            <w:r w:rsidRPr="00751978">
              <w:t>.М</w:t>
            </w:r>
            <w:proofErr w:type="gramEnd"/>
            <w:r w:rsidRPr="00751978">
              <w:t>инск</w:t>
            </w:r>
            <w:proofErr w:type="spellEnd"/>
            <w:r w:rsidRPr="00751978">
              <w:t>, БИК АКВВВ</w:t>
            </w:r>
            <w:r w:rsidRPr="00751978">
              <w:rPr>
                <w:lang w:val="en-US"/>
              </w:rPr>
              <w:t>Y</w:t>
            </w:r>
            <w:r w:rsidRPr="00751978">
              <w:t>2</w:t>
            </w:r>
            <w:r w:rsidRPr="00751978">
              <w:rPr>
                <w:lang w:val="en-US"/>
              </w:rPr>
              <w:t>X</w:t>
            </w:r>
            <w:r w:rsidRPr="00751978">
              <w:t>; УНП 500563252, код платежа 04630</w:t>
            </w:r>
          </w:p>
        </w:tc>
      </w:tr>
      <w:tr w:rsidR="00BB0DD9" w:rsidRPr="00E21090" w:rsidTr="00BA6890">
        <w:tc>
          <w:tcPr>
            <w:tcW w:w="3936" w:type="dxa"/>
            <w:shd w:val="clear" w:color="auto" w:fill="auto"/>
          </w:tcPr>
          <w:p w:rsidR="00BB0DD9" w:rsidRPr="0045744A" w:rsidRDefault="00BB0DD9" w:rsidP="009574FC">
            <w:pPr>
              <w:jc w:val="both"/>
              <w:textAlignment w:val="baseline"/>
              <w:rPr>
                <w:color w:val="000000"/>
              </w:rPr>
            </w:pPr>
            <w:r w:rsidRPr="0045744A">
              <w:rPr>
                <w:color w:val="000000"/>
              </w:rPr>
              <w:t xml:space="preserve">Место нахождения, номер служебного телефона, фамилия, собственное имя, отчество (если таковое имеется), должность работника уполномоченного органа, осуществляющего прием заинтересованных лиц </w:t>
            </w:r>
          </w:p>
        </w:tc>
        <w:tc>
          <w:tcPr>
            <w:tcW w:w="12048" w:type="dxa"/>
            <w:shd w:val="clear" w:color="auto" w:fill="auto"/>
          </w:tcPr>
          <w:p w:rsidR="00BB0DD9" w:rsidRPr="0045744A" w:rsidRDefault="00BB0DD9" w:rsidP="009574FC">
            <w:pPr>
              <w:jc w:val="both"/>
              <w:textAlignment w:val="baseline"/>
              <w:rPr>
                <w:color w:val="000000"/>
              </w:rPr>
            </w:pPr>
            <w:r w:rsidRPr="0045744A">
              <w:rPr>
                <w:color w:val="000000"/>
              </w:rPr>
              <w:t xml:space="preserve"> Служба «одно окно», г.п. </w:t>
            </w:r>
            <w:proofErr w:type="spellStart"/>
            <w:r w:rsidRPr="0045744A">
              <w:rPr>
                <w:color w:val="000000"/>
              </w:rPr>
              <w:t>Б.Берестовица</w:t>
            </w:r>
            <w:proofErr w:type="spellEnd"/>
            <w:r w:rsidRPr="0045744A">
              <w:rPr>
                <w:color w:val="000000"/>
              </w:rPr>
              <w:t xml:space="preserve">, пл. Ратушная, 1, </w:t>
            </w:r>
            <w:proofErr w:type="spellStart"/>
            <w:r w:rsidRPr="0045744A">
              <w:rPr>
                <w:color w:val="000000"/>
              </w:rPr>
              <w:t>каб</w:t>
            </w:r>
            <w:proofErr w:type="spellEnd"/>
            <w:r w:rsidRPr="0045744A">
              <w:rPr>
                <w:color w:val="000000"/>
              </w:rPr>
              <w:t>. № 2.</w:t>
            </w:r>
          </w:p>
          <w:p w:rsidR="00BB0DD9" w:rsidRPr="0045744A" w:rsidRDefault="00BB0DD9" w:rsidP="009574FC">
            <w:pPr>
              <w:jc w:val="both"/>
              <w:textAlignment w:val="baseline"/>
              <w:rPr>
                <w:color w:val="000000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8"/>
              <w:gridCol w:w="1745"/>
              <w:gridCol w:w="2893"/>
              <w:gridCol w:w="938"/>
              <w:gridCol w:w="622"/>
              <w:gridCol w:w="1531"/>
              <w:gridCol w:w="29"/>
            </w:tblGrid>
            <w:tr w:rsidR="00BB0DD9" w:rsidRPr="0045744A" w:rsidTr="009574FC">
              <w:trPr>
                <w:gridAfter w:val="2"/>
                <w:wAfter w:w="1560" w:type="dxa"/>
              </w:trPr>
              <w:tc>
                <w:tcPr>
                  <w:tcW w:w="4263" w:type="dxa"/>
                  <w:gridSpan w:val="2"/>
                </w:tcPr>
                <w:p w:rsidR="00BB0DD9" w:rsidRPr="0045744A" w:rsidRDefault="00BB0DD9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Толочко Оксана Николаевна</w:t>
                  </w:r>
                </w:p>
              </w:tc>
              <w:tc>
                <w:tcPr>
                  <w:tcW w:w="2893" w:type="dxa"/>
                </w:tcPr>
                <w:p w:rsidR="00BB0DD9" w:rsidRPr="0045744A" w:rsidRDefault="00BB0DD9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начальник службы</w:t>
                  </w:r>
                </w:p>
              </w:tc>
              <w:tc>
                <w:tcPr>
                  <w:tcW w:w="1560" w:type="dxa"/>
                  <w:gridSpan w:val="2"/>
                </w:tcPr>
                <w:p w:rsidR="00BB0DD9" w:rsidRPr="0045744A" w:rsidRDefault="00BB0DD9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7 50 18</w:t>
                  </w:r>
                </w:p>
              </w:tc>
            </w:tr>
            <w:tr w:rsidR="007C69F4" w:rsidRPr="0045744A" w:rsidTr="00EB28FD">
              <w:tc>
                <w:tcPr>
                  <w:tcW w:w="4263" w:type="dxa"/>
                  <w:gridSpan w:val="2"/>
                </w:tcPr>
                <w:p w:rsidR="007C69F4" w:rsidRPr="0045744A" w:rsidRDefault="007C69F4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Галушко Наталья Леонидовна</w:t>
                  </w:r>
                </w:p>
              </w:tc>
              <w:tc>
                <w:tcPr>
                  <w:tcW w:w="2893" w:type="dxa"/>
                </w:tcPr>
                <w:p w:rsidR="007C69F4" w:rsidRPr="0045744A" w:rsidRDefault="007C69F4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специалист службы</w:t>
                  </w:r>
                </w:p>
              </w:tc>
              <w:tc>
                <w:tcPr>
                  <w:tcW w:w="1560" w:type="dxa"/>
                  <w:gridSpan w:val="2"/>
                </w:tcPr>
                <w:p w:rsidR="007C69F4" w:rsidRPr="0045744A" w:rsidRDefault="007C69F4" w:rsidP="00942DC0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7 50 19</w:t>
                  </w:r>
                </w:p>
              </w:tc>
              <w:tc>
                <w:tcPr>
                  <w:tcW w:w="1560" w:type="dxa"/>
                  <w:gridSpan w:val="2"/>
                </w:tcPr>
                <w:p w:rsidR="007C69F4" w:rsidRPr="0045744A" w:rsidRDefault="007C69F4" w:rsidP="00942DC0">
                  <w:pPr>
                    <w:jc w:val="both"/>
                    <w:textAlignment w:val="baseline"/>
                    <w:rPr>
                      <w:color w:val="000000"/>
                    </w:rPr>
                  </w:pPr>
                </w:p>
              </w:tc>
            </w:tr>
            <w:tr w:rsidR="00587917" w:rsidRPr="0045744A" w:rsidTr="009574FC">
              <w:trPr>
                <w:gridAfter w:val="2"/>
                <w:wAfter w:w="1560" w:type="dxa"/>
              </w:trPr>
              <w:tc>
                <w:tcPr>
                  <w:tcW w:w="4263" w:type="dxa"/>
                  <w:gridSpan w:val="2"/>
                </w:tcPr>
                <w:p w:rsidR="00587917" w:rsidRPr="0045744A" w:rsidRDefault="00587917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Михалевич</w:t>
                  </w:r>
                  <w:proofErr w:type="spellEnd"/>
                  <w:r>
                    <w:rPr>
                      <w:color w:val="000000"/>
                    </w:rPr>
                    <w:t xml:space="preserve"> Анна Александровна</w:t>
                  </w:r>
                </w:p>
              </w:tc>
              <w:tc>
                <w:tcPr>
                  <w:tcW w:w="2893" w:type="dxa"/>
                </w:tcPr>
                <w:p w:rsidR="00587917" w:rsidRPr="0045744A" w:rsidRDefault="00587917" w:rsidP="00281096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специалист службы</w:t>
                  </w:r>
                </w:p>
              </w:tc>
              <w:tc>
                <w:tcPr>
                  <w:tcW w:w="1560" w:type="dxa"/>
                  <w:gridSpan w:val="2"/>
                </w:tcPr>
                <w:p w:rsidR="00587917" w:rsidRPr="0045744A" w:rsidRDefault="00587917" w:rsidP="00281096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7 50 19</w:t>
                  </w:r>
                </w:p>
              </w:tc>
            </w:tr>
            <w:tr w:rsidR="00587917" w:rsidRPr="0045744A" w:rsidTr="009574FC">
              <w:trPr>
                <w:gridAfter w:val="2"/>
                <w:wAfter w:w="1560" w:type="dxa"/>
              </w:trPr>
              <w:tc>
                <w:tcPr>
                  <w:tcW w:w="4263" w:type="dxa"/>
                  <w:gridSpan w:val="2"/>
                </w:tcPr>
                <w:p w:rsidR="00587917" w:rsidRPr="0045744A" w:rsidRDefault="00587917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2893" w:type="dxa"/>
                </w:tcPr>
                <w:p w:rsidR="00587917" w:rsidRPr="0045744A" w:rsidRDefault="00587917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587917" w:rsidRPr="0045744A" w:rsidRDefault="00587917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</w:p>
              </w:tc>
            </w:tr>
            <w:tr w:rsidR="00587917" w:rsidRPr="0045744A" w:rsidTr="009574FC">
              <w:trPr>
                <w:gridAfter w:val="1"/>
                <w:wAfter w:w="29" w:type="dxa"/>
              </w:trPr>
              <w:tc>
                <w:tcPr>
                  <w:tcW w:w="2518" w:type="dxa"/>
                  <w:vMerge w:val="restart"/>
                </w:tcPr>
                <w:p w:rsidR="00587917" w:rsidRPr="0045744A" w:rsidRDefault="00587917" w:rsidP="009574FC">
                  <w:pPr>
                    <w:jc w:val="center"/>
                    <w:textAlignment w:val="baseline"/>
                    <w:rPr>
                      <w:color w:val="000000"/>
                    </w:rPr>
                  </w:pPr>
                </w:p>
                <w:p w:rsidR="00587917" w:rsidRPr="0045744A" w:rsidRDefault="00587917" w:rsidP="009574FC">
                  <w:pPr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Режим работы:</w:t>
                  </w:r>
                </w:p>
              </w:tc>
              <w:tc>
                <w:tcPr>
                  <w:tcW w:w="5576" w:type="dxa"/>
                  <w:gridSpan w:val="3"/>
                </w:tcPr>
                <w:p w:rsidR="00587917" w:rsidRPr="0045744A" w:rsidRDefault="00587917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45744A">
                    <w:t>понедельник, вторник, четверг, пятница</w:t>
                  </w:r>
                </w:p>
              </w:tc>
              <w:tc>
                <w:tcPr>
                  <w:tcW w:w="2153" w:type="dxa"/>
                  <w:gridSpan w:val="2"/>
                </w:tcPr>
                <w:p w:rsidR="00587917" w:rsidRPr="0045744A" w:rsidRDefault="00587917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45744A">
                    <w:t>8.00 - 17.00</w:t>
                  </w:r>
                </w:p>
              </w:tc>
            </w:tr>
            <w:tr w:rsidR="00587917" w:rsidRPr="0045744A" w:rsidTr="009574FC">
              <w:trPr>
                <w:gridAfter w:val="1"/>
                <w:wAfter w:w="29" w:type="dxa"/>
              </w:trPr>
              <w:tc>
                <w:tcPr>
                  <w:tcW w:w="2518" w:type="dxa"/>
                  <w:vMerge/>
                </w:tcPr>
                <w:p w:rsidR="00587917" w:rsidRPr="0045744A" w:rsidRDefault="00587917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5576" w:type="dxa"/>
                  <w:gridSpan w:val="3"/>
                </w:tcPr>
                <w:p w:rsidR="00587917" w:rsidRPr="0045744A" w:rsidRDefault="00587917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среда</w:t>
                  </w:r>
                </w:p>
              </w:tc>
              <w:tc>
                <w:tcPr>
                  <w:tcW w:w="2153" w:type="dxa"/>
                  <w:gridSpan w:val="2"/>
                </w:tcPr>
                <w:p w:rsidR="00587917" w:rsidRPr="0045744A" w:rsidRDefault="00587917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8.00 - 20.00</w:t>
                  </w:r>
                </w:p>
              </w:tc>
            </w:tr>
            <w:tr w:rsidR="00587917" w:rsidRPr="0045744A" w:rsidTr="009574FC">
              <w:trPr>
                <w:gridAfter w:val="1"/>
                <w:wAfter w:w="29" w:type="dxa"/>
              </w:trPr>
              <w:tc>
                <w:tcPr>
                  <w:tcW w:w="2518" w:type="dxa"/>
                  <w:vMerge/>
                </w:tcPr>
                <w:p w:rsidR="00587917" w:rsidRPr="0045744A" w:rsidRDefault="00587917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5576" w:type="dxa"/>
                  <w:gridSpan w:val="3"/>
                </w:tcPr>
                <w:p w:rsidR="00587917" w:rsidRPr="0045744A" w:rsidRDefault="00587917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суббота</w:t>
                  </w:r>
                </w:p>
              </w:tc>
              <w:tc>
                <w:tcPr>
                  <w:tcW w:w="2153" w:type="dxa"/>
                  <w:gridSpan w:val="2"/>
                </w:tcPr>
                <w:p w:rsidR="00587917" w:rsidRPr="0045744A" w:rsidRDefault="00587917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9.00 - </w:t>
                  </w:r>
                  <w:r w:rsidRPr="0045744A">
                    <w:rPr>
                      <w:color w:val="000000"/>
                    </w:rPr>
                    <w:t>13.00</w:t>
                  </w:r>
                </w:p>
              </w:tc>
            </w:tr>
            <w:tr w:rsidR="00587917" w:rsidRPr="0045744A" w:rsidTr="009574FC">
              <w:trPr>
                <w:gridAfter w:val="1"/>
                <w:wAfter w:w="29" w:type="dxa"/>
              </w:trPr>
              <w:tc>
                <w:tcPr>
                  <w:tcW w:w="2518" w:type="dxa"/>
                  <w:vMerge/>
                </w:tcPr>
                <w:p w:rsidR="00587917" w:rsidRPr="0045744A" w:rsidRDefault="00587917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5576" w:type="dxa"/>
                  <w:gridSpan w:val="3"/>
                </w:tcPr>
                <w:p w:rsidR="00587917" w:rsidRPr="0045744A" w:rsidRDefault="00587917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воскресенье</w:t>
                  </w:r>
                </w:p>
              </w:tc>
              <w:tc>
                <w:tcPr>
                  <w:tcW w:w="2153" w:type="dxa"/>
                  <w:gridSpan w:val="2"/>
                </w:tcPr>
                <w:p w:rsidR="00587917" w:rsidRPr="0045744A" w:rsidRDefault="00587917" w:rsidP="009574FC">
                  <w:pPr>
                    <w:jc w:val="both"/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выходной</w:t>
                  </w:r>
                </w:p>
              </w:tc>
            </w:tr>
          </w:tbl>
          <w:p w:rsidR="00BB0DD9" w:rsidRPr="0045744A" w:rsidRDefault="00BB0DD9" w:rsidP="009574FC">
            <w:pPr>
              <w:rPr>
                <w:color w:val="000000"/>
              </w:rPr>
            </w:pPr>
          </w:p>
        </w:tc>
      </w:tr>
      <w:tr w:rsidR="00BB0DD9" w:rsidRPr="00E21090" w:rsidTr="00BA6890">
        <w:tc>
          <w:tcPr>
            <w:tcW w:w="3936" w:type="dxa"/>
            <w:shd w:val="clear" w:color="auto" w:fill="auto"/>
          </w:tcPr>
          <w:p w:rsidR="00BB0DD9" w:rsidRPr="0045744A" w:rsidRDefault="00BB0DD9" w:rsidP="006344DD">
            <w:pPr>
              <w:jc w:val="both"/>
              <w:textAlignment w:val="baseline"/>
              <w:rPr>
                <w:color w:val="000000"/>
              </w:rPr>
            </w:pPr>
            <w:r w:rsidRPr="0045744A">
              <w:rPr>
                <w:color w:val="000000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12048" w:type="dxa"/>
            <w:shd w:val="clear" w:color="auto" w:fill="auto"/>
          </w:tcPr>
          <w:p w:rsidR="00BB0DD9" w:rsidRPr="0045744A" w:rsidRDefault="00BB0DD9" w:rsidP="006344DD">
            <w:pPr>
              <w:tabs>
                <w:tab w:val="left" w:pos="4569"/>
              </w:tabs>
              <w:textAlignment w:val="baseline"/>
            </w:pPr>
            <w:r w:rsidRPr="0045744A">
              <w:t xml:space="preserve"> Гродненский областной исполнительный комитет</w:t>
            </w:r>
            <w:r w:rsidRPr="0045744A">
              <w:br/>
              <w:t xml:space="preserve"> 230023 г. Гродно, ул. Ожешко, 3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3265"/>
              <w:gridCol w:w="4469"/>
            </w:tblGrid>
            <w:tr w:rsidR="00BB0DD9" w:rsidRPr="0045744A" w:rsidTr="00CE3BFD">
              <w:tc>
                <w:tcPr>
                  <w:tcW w:w="2405" w:type="dxa"/>
                  <w:vMerge w:val="restart"/>
                </w:tcPr>
                <w:p w:rsidR="00BB0DD9" w:rsidRPr="0045744A" w:rsidRDefault="00BB0DD9" w:rsidP="006344DD">
                  <w:pPr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Режим работы:</w:t>
                  </w:r>
                </w:p>
              </w:tc>
              <w:tc>
                <w:tcPr>
                  <w:tcW w:w="3265" w:type="dxa"/>
                </w:tcPr>
                <w:p w:rsidR="00BB0DD9" w:rsidRPr="0045744A" w:rsidRDefault="00BB0DD9" w:rsidP="006344DD">
                  <w:pPr>
                    <w:textAlignment w:val="baseline"/>
                    <w:rPr>
                      <w:color w:val="000000"/>
                    </w:rPr>
                  </w:pPr>
                  <w:r w:rsidRPr="0045744A">
                    <w:t>понедельник - пятница</w:t>
                  </w:r>
                </w:p>
              </w:tc>
              <w:tc>
                <w:tcPr>
                  <w:tcW w:w="4469" w:type="dxa"/>
                </w:tcPr>
                <w:p w:rsidR="00BB0DD9" w:rsidRPr="0045744A" w:rsidRDefault="00BB0DD9" w:rsidP="006344DD">
                  <w:pPr>
                    <w:textAlignment w:val="baseline"/>
                    <w:rPr>
                      <w:color w:val="000000"/>
                    </w:rPr>
                  </w:pPr>
                  <w:r w:rsidRPr="0045744A">
                    <w:t>8.30 - 13.00     14.00 - 17.30</w:t>
                  </w:r>
                </w:p>
              </w:tc>
            </w:tr>
            <w:tr w:rsidR="00BB0DD9" w:rsidRPr="0045744A" w:rsidTr="00CE3BFD">
              <w:tc>
                <w:tcPr>
                  <w:tcW w:w="2405" w:type="dxa"/>
                  <w:vMerge/>
                </w:tcPr>
                <w:p w:rsidR="00BB0DD9" w:rsidRPr="0045744A" w:rsidRDefault="00BB0DD9" w:rsidP="006344DD">
                  <w:pPr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3265" w:type="dxa"/>
                </w:tcPr>
                <w:p w:rsidR="00BB0DD9" w:rsidRPr="0045744A" w:rsidRDefault="00BB0DD9" w:rsidP="006344DD">
                  <w:pPr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суббота, воскресенье</w:t>
                  </w:r>
                </w:p>
              </w:tc>
              <w:tc>
                <w:tcPr>
                  <w:tcW w:w="4469" w:type="dxa"/>
                </w:tcPr>
                <w:p w:rsidR="00BB0DD9" w:rsidRPr="0045744A" w:rsidRDefault="00BB0DD9" w:rsidP="006344DD">
                  <w:pPr>
                    <w:textAlignment w:val="baseline"/>
                    <w:rPr>
                      <w:color w:val="000000"/>
                    </w:rPr>
                  </w:pPr>
                  <w:r w:rsidRPr="0045744A">
                    <w:rPr>
                      <w:color w:val="000000"/>
                    </w:rPr>
                    <w:t>выходной</w:t>
                  </w:r>
                </w:p>
              </w:tc>
            </w:tr>
          </w:tbl>
          <w:p w:rsidR="00BB0DD9" w:rsidRPr="0045744A" w:rsidRDefault="00BB0DD9" w:rsidP="006344DD">
            <w:pPr>
              <w:tabs>
                <w:tab w:val="left" w:pos="4569"/>
              </w:tabs>
              <w:spacing w:before="180" w:after="180"/>
              <w:ind w:right="-2"/>
              <w:textAlignment w:val="baseline"/>
              <w:rPr>
                <w:color w:val="000000"/>
              </w:rPr>
            </w:pPr>
          </w:p>
        </w:tc>
      </w:tr>
    </w:tbl>
    <w:p w:rsidR="00E520D2" w:rsidRPr="00E520D2" w:rsidRDefault="00E520D2" w:rsidP="00E520D2">
      <w:pPr>
        <w:ind w:right="-5528" w:firstLine="567"/>
        <w:jc w:val="both"/>
        <w:rPr>
          <w:sz w:val="18"/>
          <w:szCs w:val="18"/>
        </w:rPr>
      </w:pPr>
      <w:proofErr w:type="gramStart"/>
      <w:r w:rsidRPr="00E520D2">
        <w:rPr>
          <w:sz w:val="18"/>
          <w:szCs w:val="18"/>
          <w:vertAlign w:val="superscript"/>
        </w:rPr>
        <w:t>1</w:t>
      </w:r>
      <w:r w:rsidRPr="00E520D2">
        <w:rPr>
          <w:sz w:val="18"/>
          <w:szCs w:val="18"/>
        </w:rPr>
        <w:t>Если оригинал документа, подтверждающего внесение платы за совершение административной процедуры и (или) уплату государственной пошлины,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и (или) уплаты государственной пошлины посредством использования автоматизированной информационной системы единого расчетного и</w:t>
      </w:r>
      <w:proofErr w:type="gramEnd"/>
      <w:r w:rsidRPr="00E520D2">
        <w:rPr>
          <w:sz w:val="18"/>
          <w:szCs w:val="18"/>
        </w:rPr>
        <w:t xml:space="preserve"> информационного пространства).</w:t>
      </w:r>
    </w:p>
    <w:p w:rsidR="00E520D2" w:rsidRPr="00E520D2" w:rsidRDefault="00E520D2" w:rsidP="00E520D2">
      <w:pPr>
        <w:ind w:right="-5528" w:firstLine="567"/>
        <w:jc w:val="both"/>
        <w:rPr>
          <w:sz w:val="18"/>
          <w:szCs w:val="18"/>
        </w:rPr>
      </w:pPr>
      <w:proofErr w:type="gramStart"/>
      <w:r w:rsidRPr="00E520D2">
        <w:rPr>
          <w:sz w:val="18"/>
          <w:szCs w:val="18"/>
        </w:rPr>
        <w:t>В случае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платежа, представления документа, подтверждающего внесение платы за совершение административной процедуры и (или) уплату государственной пошлины, не требуется.</w:t>
      </w:r>
      <w:proofErr w:type="gramEnd"/>
    </w:p>
    <w:p w:rsidR="007B454B" w:rsidRDefault="00E520D2" w:rsidP="009530E6">
      <w:pPr>
        <w:pStyle w:val="a9"/>
        <w:shd w:val="clear" w:color="auto" w:fill="auto"/>
        <w:spacing w:before="0" w:after="0" w:line="240" w:lineRule="auto"/>
        <w:ind w:right="-5528" w:firstLine="567"/>
        <w:rPr>
          <w:rFonts w:eastAsia="Times New Roman"/>
          <w:sz w:val="18"/>
          <w:szCs w:val="18"/>
          <w:lang w:eastAsia="ru-RU"/>
        </w:rPr>
      </w:pPr>
      <w:r w:rsidRPr="009530E6">
        <w:rPr>
          <w:rFonts w:eastAsia="Times New Roman"/>
          <w:sz w:val="18"/>
          <w:szCs w:val="18"/>
          <w:lang w:eastAsia="ru-RU"/>
        </w:rPr>
        <w:t>Факт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информации, подтверждающей внесение п</w:t>
      </w:r>
      <w:r w:rsidR="009530E6">
        <w:rPr>
          <w:rFonts w:eastAsia="Times New Roman"/>
          <w:sz w:val="18"/>
          <w:szCs w:val="18"/>
          <w:lang w:eastAsia="ru-RU"/>
        </w:rPr>
        <w:t xml:space="preserve">латы, зачисление </w:t>
      </w:r>
      <w:r w:rsidR="009530E6" w:rsidRPr="009530E6">
        <w:rPr>
          <w:rFonts w:eastAsia="Times New Roman"/>
          <w:sz w:val="18"/>
          <w:szCs w:val="18"/>
          <w:lang w:eastAsia="ru-RU"/>
        </w:rPr>
        <w:t>государственной пошлины.</w:t>
      </w:r>
    </w:p>
    <w:p w:rsidR="00A9608B" w:rsidRDefault="00A9608B" w:rsidP="009530E6">
      <w:pPr>
        <w:pStyle w:val="a9"/>
        <w:shd w:val="clear" w:color="auto" w:fill="auto"/>
        <w:spacing w:before="0" w:after="0" w:line="240" w:lineRule="auto"/>
        <w:ind w:right="-5528" w:firstLine="567"/>
        <w:rPr>
          <w:rFonts w:eastAsia="Times New Roman"/>
          <w:sz w:val="18"/>
          <w:szCs w:val="18"/>
          <w:lang w:eastAsia="ru-RU"/>
        </w:rPr>
      </w:pPr>
    </w:p>
    <w:p w:rsidR="00A9608B" w:rsidRPr="009530E6" w:rsidRDefault="00A9608B" w:rsidP="009530E6">
      <w:pPr>
        <w:pStyle w:val="a9"/>
        <w:shd w:val="clear" w:color="auto" w:fill="auto"/>
        <w:spacing w:before="0" w:after="0" w:line="240" w:lineRule="auto"/>
        <w:ind w:right="-5528" w:firstLine="567"/>
        <w:rPr>
          <w:sz w:val="18"/>
          <w:szCs w:val="18"/>
        </w:rPr>
        <w:sectPr w:rsidR="00A9608B" w:rsidRPr="009530E6" w:rsidSect="004A5C07">
          <w:headerReference w:type="default" r:id="rId10"/>
          <w:headerReference w:type="first" r:id="rId11"/>
          <w:pgSz w:w="16838" w:h="11906" w:orient="landscape"/>
          <w:pgMar w:top="0" w:right="5923" w:bottom="142" w:left="567" w:header="0" w:footer="737" w:gutter="0"/>
          <w:cols w:space="708"/>
          <w:titlePg/>
          <w:docGrid w:linePitch="360"/>
        </w:sectPr>
      </w:pPr>
    </w:p>
    <w:p w:rsidR="00A9608B" w:rsidRPr="0045744A" w:rsidRDefault="00A9608B" w:rsidP="00A9608B">
      <w:pPr>
        <w:jc w:val="center"/>
        <w:rPr>
          <w:b/>
          <w:bCs/>
          <w:sz w:val="18"/>
          <w:szCs w:val="18"/>
        </w:rPr>
      </w:pPr>
      <w:r w:rsidRPr="0045744A">
        <w:rPr>
          <w:b/>
          <w:bCs/>
          <w:sz w:val="18"/>
          <w:szCs w:val="18"/>
        </w:rPr>
        <w:lastRenderedPageBreak/>
        <w:t>Оформляется на официальном бланке организации</w:t>
      </w:r>
    </w:p>
    <w:p w:rsidR="00A9608B" w:rsidRPr="0045744A" w:rsidRDefault="00A9608B" w:rsidP="00A9608B">
      <w:pPr>
        <w:ind w:firstLine="4500"/>
        <w:rPr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47"/>
        <w:gridCol w:w="4824"/>
      </w:tblGrid>
      <w:tr w:rsidR="00A9608B" w:rsidRPr="00746DE6" w:rsidTr="001A78B1">
        <w:tc>
          <w:tcPr>
            <w:tcW w:w="4927" w:type="dxa"/>
          </w:tcPr>
          <w:p w:rsidR="00A9608B" w:rsidRPr="00746DE6" w:rsidRDefault="00A9608B" w:rsidP="001A78B1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9608B" w:rsidRPr="00746DE6" w:rsidRDefault="00A9608B" w:rsidP="001A78B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746DE6">
              <w:rPr>
                <w:sz w:val="28"/>
                <w:szCs w:val="28"/>
              </w:rPr>
              <w:t xml:space="preserve">Берестовицкий районный      </w:t>
            </w:r>
          </w:p>
          <w:p w:rsidR="00A9608B" w:rsidRPr="00746DE6" w:rsidRDefault="00A9608B" w:rsidP="001A78B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746DE6">
              <w:rPr>
                <w:sz w:val="28"/>
                <w:szCs w:val="28"/>
              </w:rPr>
              <w:t>исполнительный комитет</w:t>
            </w:r>
          </w:p>
        </w:tc>
      </w:tr>
    </w:tbl>
    <w:p w:rsidR="00A9608B" w:rsidRPr="00746DE6" w:rsidRDefault="00A9608B" w:rsidP="00A9608B">
      <w:pPr>
        <w:spacing w:line="280" w:lineRule="exact"/>
        <w:ind w:firstLine="6120"/>
        <w:jc w:val="both"/>
        <w:rPr>
          <w:sz w:val="28"/>
          <w:szCs w:val="28"/>
        </w:rPr>
      </w:pPr>
    </w:p>
    <w:p w:rsidR="00A9608B" w:rsidRPr="00746DE6" w:rsidRDefault="00A9608B" w:rsidP="00A9608B">
      <w:pPr>
        <w:jc w:val="center"/>
        <w:rPr>
          <w:sz w:val="28"/>
          <w:szCs w:val="28"/>
        </w:rPr>
      </w:pPr>
      <w:r w:rsidRPr="00746DE6">
        <w:rPr>
          <w:sz w:val="28"/>
          <w:szCs w:val="28"/>
        </w:rPr>
        <w:t>Запрос</w:t>
      </w:r>
    </w:p>
    <w:p w:rsidR="00A9608B" w:rsidRPr="00746DE6" w:rsidRDefault="00A9608B" w:rsidP="00A9608B">
      <w:pPr>
        <w:rPr>
          <w:sz w:val="28"/>
          <w:szCs w:val="28"/>
        </w:rPr>
      </w:pPr>
    </w:p>
    <w:p w:rsidR="00A9608B" w:rsidRPr="00746DE6" w:rsidRDefault="00A9608B" w:rsidP="00A9608B">
      <w:pPr>
        <w:ind w:firstLine="720"/>
        <w:jc w:val="both"/>
        <w:rPr>
          <w:sz w:val="28"/>
          <w:szCs w:val="28"/>
        </w:rPr>
      </w:pPr>
      <w:r w:rsidRPr="00746DE6">
        <w:rPr>
          <w:sz w:val="28"/>
          <w:szCs w:val="28"/>
        </w:rPr>
        <w:t>_________________ просит предоставить информацию из Единого государственного регистра юридических лиц и индивидуальных предпринимателей в отношении ___________________________</w:t>
      </w:r>
      <w:r>
        <w:rPr>
          <w:sz w:val="28"/>
          <w:szCs w:val="28"/>
        </w:rPr>
        <w:t>___________________________________</w:t>
      </w:r>
      <w:r w:rsidRPr="00746DE6">
        <w:rPr>
          <w:sz w:val="28"/>
          <w:szCs w:val="28"/>
        </w:rPr>
        <w:t>*.</w:t>
      </w:r>
    </w:p>
    <w:p w:rsidR="00A9608B" w:rsidRPr="00746DE6" w:rsidRDefault="00A9608B" w:rsidP="00A9608B">
      <w:pPr>
        <w:ind w:firstLine="720"/>
        <w:jc w:val="both"/>
        <w:rPr>
          <w:sz w:val="28"/>
          <w:szCs w:val="28"/>
        </w:rPr>
      </w:pPr>
      <w:r w:rsidRPr="00746DE6">
        <w:rPr>
          <w:sz w:val="28"/>
          <w:szCs w:val="28"/>
        </w:rPr>
        <w:t xml:space="preserve">Сведения необходимы </w:t>
      </w:r>
      <w:proofErr w:type="gramStart"/>
      <w:r w:rsidRPr="00746DE6">
        <w:rPr>
          <w:sz w:val="28"/>
          <w:szCs w:val="28"/>
        </w:rPr>
        <w:t>для</w:t>
      </w:r>
      <w:proofErr w:type="gramEnd"/>
      <w:r w:rsidRPr="00746DE6">
        <w:rPr>
          <w:sz w:val="28"/>
          <w:szCs w:val="28"/>
        </w:rPr>
        <w:t xml:space="preserve"> ___________________________________.</w:t>
      </w:r>
    </w:p>
    <w:p w:rsidR="00A9608B" w:rsidRPr="00746DE6" w:rsidRDefault="00A9608B" w:rsidP="00A9608B">
      <w:pPr>
        <w:ind w:left="4248" w:firstLine="720"/>
        <w:jc w:val="both"/>
        <w:rPr>
          <w:sz w:val="28"/>
          <w:szCs w:val="28"/>
        </w:rPr>
      </w:pPr>
      <w:r w:rsidRPr="00746DE6">
        <w:rPr>
          <w:sz w:val="28"/>
          <w:szCs w:val="28"/>
        </w:rPr>
        <w:t>указать цель использования информации</w:t>
      </w:r>
    </w:p>
    <w:p w:rsidR="00A9608B" w:rsidRPr="00746DE6" w:rsidRDefault="00A9608B" w:rsidP="00A9608B">
      <w:pPr>
        <w:ind w:firstLine="720"/>
        <w:jc w:val="both"/>
        <w:rPr>
          <w:sz w:val="28"/>
          <w:szCs w:val="28"/>
        </w:rPr>
      </w:pPr>
    </w:p>
    <w:p w:rsidR="00A9608B" w:rsidRPr="00746DE6" w:rsidRDefault="00A9608B" w:rsidP="00A9608B">
      <w:pPr>
        <w:ind w:firstLine="720"/>
        <w:jc w:val="both"/>
        <w:rPr>
          <w:sz w:val="28"/>
          <w:szCs w:val="28"/>
        </w:rPr>
      </w:pPr>
      <w:r w:rsidRPr="00746D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DD3E2" wp14:editId="1FA660E4">
                <wp:simplePos x="0" y="0"/>
                <wp:positionH relativeFrom="column">
                  <wp:posOffset>120015</wp:posOffset>
                </wp:positionH>
                <wp:positionV relativeFrom="paragraph">
                  <wp:posOffset>421005</wp:posOffset>
                </wp:positionV>
                <wp:extent cx="304800" cy="2095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.45pt;margin-top:33.1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"/>
            </w:pict>
          </mc:Fallback>
        </mc:AlternateContent>
      </w:r>
      <w:r w:rsidRPr="00746DE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FD1DC" wp14:editId="4182C641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304800" cy="2095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.45pt;margin-top:.1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"/>
            </w:pict>
          </mc:Fallback>
        </mc:AlternateContent>
      </w:r>
      <w:r w:rsidRPr="00746DE6">
        <w:rPr>
          <w:sz w:val="28"/>
          <w:szCs w:val="28"/>
        </w:rPr>
        <w:t>Прошу добавить в выписку историю событий (отметить при необходимости).</w:t>
      </w:r>
    </w:p>
    <w:p w:rsidR="00A9608B" w:rsidRPr="00746DE6" w:rsidRDefault="00A9608B" w:rsidP="00A9608B">
      <w:pPr>
        <w:ind w:firstLine="720"/>
        <w:jc w:val="both"/>
        <w:rPr>
          <w:sz w:val="28"/>
          <w:szCs w:val="28"/>
        </w:rPr>
      </w:pPr>
      <w:r w:rsidRPr="00746DE6">
        <w:rPr>
          <w:sz w:val="28"/>
          <w:szCs w:val="28"/>
        </w:rPr>
        <w:t xml:space="preserve">Выписка (информация) из ЕГР в дальнейшем подлежит легализации (проставлению на ней </w:t>
      </w:r>
      <w:proofErr w:type="spellStart"/>
      <w:r w:rsidRPr="00746DE6">
        <w:rPr>
          <w:sz w:val="28"/>
          <w:szCs w:val="28"/>
        </w:rPr>
        <w:t>апостиля</w:t>
      </w:r>
      <w:proofErr w:type="spellEnd"/>
      <w:r w:rsidRPr="00746DE6">
        <w:rPr>
          <w:sz w:val="28"/>
          <w:szCs w:val="28"/>
        </w:rPr>
        <w:t>) (отметить при необходимости).</w:t>
      </w:r>
    </w:p>
    <w:p w:rsidR="00A9608B" w:rsidRPr="00746DE6" w:rsidRDefault="00A9608B" w:rsidP="00A9608B">
      <w:pPr>
        <w:ind w:firstLine="720"/>
        <w:jc w:val="both"/>
        <w:rPr>
          <w:sz w:val="28"/>
          <w:szCs w:val="28"/>
        </w:rPr>
      </w:pPr>
      <w:r w:rsidRPr="00746DE6">
        <w:rPr>
          <w:sz w:val="28"/>
          <w:szCs w:val="28"/>
        </w:rPr>
        <w:t xml:space="preserve">Ответ просим выдать </w:t>
      </w:r>
      <w:r w:rsidRPr="00746DE6">
        <w:rPr>
          <w:sz w:val="28"/>
          <w:szCs w:val="28"/>
          <w:u w:val="single"/>
        </w:rPr>
        <w:t>на руки (отправить по почте)</w:t>
      </w:r>
      <w:r w:rsidRPr="00746DE6">
        <w:rPr>
          <w:sz w:val="28"/>
          <w:szCs w:val="28"/>
        </w:rPr>
        <w:t>.</w:t>
      </w:r>
    </w:p>
    <w:p w:rsidR="00A9608B" w:rsidRPr="00746DE6" w:rsidRDefault="00A9608B" w:rsidP="00A9608B">
      <w:pPr>
        <w:ind w:firstLine="720"/>
        <w:jc w:val="both"/>
        <w:rPr>
          <w:b/>
          <w:bCs/>
          <w:sz w:val="28"/>
          <w:szCs w:val="28"/>
          <w:vertAlign w:val="superscript"/>
        </w:rPr>
      </w:pP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  <w:vertAlign w:val="superscript"/>
        </w:rPr>
        <w:t>(нужное подчеркнуть)</w:t>
      </w:r>
    </w:p>
    <w:p w:rsidR="00A9608B" w:rsidRPr="00746DE6" w:rsidRDefault="00A9608B" w:rsidP="00A9608B">
      <w:pPr>
        <w:ind w:firstLine="708"/>
        <w:jc w:val="both"/>
        <w:rPr>
          <w:sz w:val="28"/>
          <w:szCs w:val="28"/>
          <w:u w:val="single"/>
        </w:rPr>
      </w:pPr>
    </w:p>
    <w:p w:rsidR="00A9608B" w:rsidRPr="00746DE6" w:rsidRDefault="00A9608B" w:rsidP="00A9608B">
      <w:pPr>
        <w:jc w:val="both"/>
        <w:rPr>
          <w:sz w:val="28"/>
          <w:szCs w:val="28"/>
        </w:rPr>
      </w:pPr>
      <w:r w:rsidRPr="00746DE6">
        <w:rPr>
          <w:sz w:val="28"/>
          <w:szCs w:val="28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</w:r>
    </w:p>
    <w:p w:rsidR="00A9608B" w:rsidRPr="00746DE6" w:rsidRDefault="00A9608B" w:rsidP="00A9608B">
      <w:pPr>
        <w:jc w:val="both"/>
        <w:rPr>
          <w:sz w:val="28"/>
          <w:szCs w:val="28"/>
        </w:rPr>
      </w:pPr>
    </w:p>
    <w:p w:rsidR="00A9608B" w:rsidRPr="00746DE6" w:rsidRDefault="00A9608B" w:rsidP="00A9608B">
      <w:pPr>
        <w:jc w:val="both"/>
        <w:rPr>
          <w:sz w:val="28"/>
          <w:szCs w:val="28"/>
        </w:rPr>
      </w:pPr>
      <w:r w:rsidRPr="00746DE6">
        <w:rPr>
          <w:sz w:val="28"/>
          <w:szCs w:val="28"/>
        </w:rPr>
        <w:t>Дата</w:t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  <w:t xml:space="preserve">    ____________ </w:t>
      </w:r>
    </w:p>
    <w:p w:rsidR="00A9608B" w:rsidRPr="00746DE6" w:rsidRDefault="00A9608B" w:rsidP="00A9608B">
      <w:pPr>
        <w:ind w:firstLine="900"/>
        <w:jc w:val="both"/>
        <w:rPr>
          <w:sz w:val="28"/>
          <w:szCs w:val="28"/>
        </w:rPr>
      </w:pP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</w:r>
      <w:r w:rsidRPr="00746DE6">
        <w:rPr>
          <w:sz w:val="28"/>
          <w:szCs w:val="28"/>
        </w:rPr>
        <w:tab/>
        <w:t>подпись</w:t>
      </w:r>
      <w:r w:rsidRPr="00746DE6">
        <w:rPr>
          <w:sz w:val="28"/>
          <w:szCs w:val="28"/>
        </w:rPr>
        <w:tab/>
      </w:r>
    </w:p>
    <w:p w:rsidR="00A9608B" w:rsidRPr="00746DE6" w:rsidRDefault="00A9608B" w:rsidP="00A9608B">
      <w:pPr>
        <w:ind w:firstLine="900"/>
        <w:jc w:val="both"/>
        <w:rPr>
          <w:sz w:val="28"/>
          <w:szCs w:val="28"/>
        </w:rPr>
      </w:pPr>
      <w:r w:rsidRPr="00746DE6">
        <w:rPr>
          <w:sz w:val="28"/>
          <w:szCs w:val="28"/>
        </w:rPr>
        <w:tab/>
      </w:r>
    </w:p>
    <w:p w:rsidR="00A9608B" w:rsidRPr="0045744A" w:rsidRDefault="00A9608B" w:rsidP="00A9608B">
      <w:pPr>
        <w:jc w:val="both"/>
        <w:rPr>
          <w:b/>
          <w:bCs/>
          <w:sz w:val="18"/>
          <w:szCs w:val="18"/>
        </w:rPr>
      </w:pPr>
      <w:r w:rsidRPr="0045744A">
        <w:rPr>
          <w:b/>
          <w:bCs/>
          <w:sz w:val="18"/>
          <w:szCs w:val="18"/>
        </w:rPr>
        <w:t>______________________________________________________________________</w:t>
      </w:r>
    </w:p>
    <w:p w:rsidR="00A9608B" w:rsidRPr="0045744A" w:rsidRDefault="00A9608B" w:rsidP="00A9608B">
      <w:pPr>
        <w:jc w:val="both"/>
        <w:rPr>
          <w:b/>
          <w:bCs/>
          <w:sz w:val="18"/>
          <w:szCs w:val="18"/>
        </w:rPr>
      </w:pPr>
      <w:r w:rsidRPr="0045744A">
        <w:rPr>
          <w:b/>
          <w:bCs/>
          <w:sz w:val="18"/>
          <w:szCs w:val="18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A9608B" w:rsidRPr="0045744A" w:rsidRDefault="00A9608B" w:rsidP="00A9608B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45744A">
        <w:rPr>
          <w:b/>
          <w:bCs/>
          <w:sz w:val="18"/>
          <w:szCs w:val="18"/>
        </w:rPr>
        <w:t xml:space="preserve"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 </w:t>
      </w:r>
    </w:p>
    <w:p w:rsidR="00A9608B" w:rsidRPr="0045744A" w:rsidRDefault="00A9608B" w:rsidP="00A9608B">
      <w:pPr>
        <w:autoSpaceDE w:val="0"/>
        <w:autoSpaceDN w:val="0"/>
        <w:adjustRightInd w:val="0"/>
        <w:ind w:firstLine="540"/>
        <w:jc w:val="both"/>
        <w:rPr>
          <w:b/>
          <w:bCs/>
          <w:sz w:val="18"/>
          <w:szCs w:val="18"/>
        </w:rPr>
      </w:pPr>
      <w:r w:rsidRPr="0045744A">
        <w:rPr>
          <w:b/>
          <w:bCs/>
          <w:sz w:val="18"/>
          <w:szCs w:val="18"/>
        </w:rPr>
        <w:t>государственные организации, подчиненные (подотчетные) Президенту Республики Беларусь или подчиненные Совету Министров Республики Беларусь, Национальная академия наук Беларуси, организации по государственной регистрации недвижимого имущества, прав на него и сделок с ним, а также нотариусы;</w:t>
      </w:r>
    </w:p>
    <w:p w:rsidR="00A9608B" w:rsidRPr="0045744A" w:rsidRDefault="00A9608B" w:rsidP="00A9608B">
      <w:pPr>
        <w:autoSpaceDE w:val="0"/>
        <w:autoSpaceDN w:val="0"/>
        <w:adjustRightInd w:val="0"/>
        <w:ind w:firstLine="540"/>
        <w:jc w:val="both"/>
        <w:rPr>
          <w:b/>
          <w:bCs/>
          <w:sz w:val="18"/>
          <w:szCs w:val="18"/>
        </w:rPr>
      </w:pPr>
      <w:r w:rsidRPr="0045744A">
        <w:rPr>
          <w:b/>
          <w:bCs/>
          <w:sz w:val="18"/>
          <w:szCs w:val="18"/>
        </w:rPr>
        <w:t>республиканские органы государственного управления, иные государственные органы и органы государственного управления,  их структурные подразделения с правами юридического лица  и территориальные органы, суды, органы прокуратуры, местные исполнительные и распорядительные органы (их структурные подразделения с правами юридического лица), судебные исполнители;</w:t>
      </w:r>
    </w:p>
    <w:p w:rsidR="00A9608B" w:rsidRPr="0045744A" w:rsidRDefault="00A9608B" w:rsidP="00A9608B">
      <w:pPr>
        <w:autoSpaceDE w:val="0"/>
        <w:autoSpaceDN w:val="0"/>
        <w:adjustRightInd w:val="0"/>
        <w:ind w:firstLine="540"/>
        <w:jc w:val="both"/>
        <w:rPr>
          <w:b/>
          <w:bCs/>
          <w:sz w:val="18"/>
          <w:szCs w:val="18"/>
        </w:rPr>
      </w:pPr>
      <w:r w:rsidRPr="0045744A">
        <w:rPr>
          <w:b/>
          <w:bCs/>
          <w:sz w:val="18"/>
          <w:szCs w:val="18"/>
        </w:rPr>
        <w:t>организации, осуществляющие начисление платы за жилищно-коммунальные услуги и платы за пользование жилым помещением, за исключением газ</w:t>
      </w:r>
      <w:proofErr w:type="gramStart"/>
      <w:r w:rsidRPr="0045744A">
        <w:rPr>
          <w:b/>
          <w:bCs/>
          <w:sz w:val="18"/>
          <w:szCs w:val="18"/>
        </w:rPr>
        <w:t>о-</w:t>
      </w:r>
      <w:proofErr w:type="gramEnd"/>
      <w:r w:rsidRPr="0045744A">
        <w:rPr>
          <w:b/>
          <w:bCs/>
          <w:sz w:val="18"/>
          <w:szCs w:val="18"/>
        </w:rPr>
        <w:t xml:space="preserve"> и </w:t>
      </w:r>
      <w:proofErr w:type="spellStart"/>
      <w:r w:rsidRPr="0045744A">
        <w:rPr>
          <w:b/>
          <w:bCs/>
          <w:sz w:val="18"/>
          <w:szCs w:val="18"/>
        </w:rPr>
        <w:t>энергоснабжающих</w:t>
      </w:r>
      <w:proofErr w:type="spellEnd"/>
      <w:r w:rsidRPr="0045744A">
        <w:rPr>
          <w:b/>
          <w:bCs/>
          <w:sz w:val="18"/>
          <w:szCs w:val="18"/>
        </w:rPr>
        <w:t xml:space="preserve"> организаций, входящих в состав государственного производственного объединения по топливу и газификации «</w:t>
      </w:r>
      <w:proofErr w:type="spellStart"/>
      <w:r w:rsidRPr="0045744A">
        <w:rPr>
          <w:b/>
          <w:bCs/>
          <w:sz w:val="18"/>
          <w:szCs w:val="18"/>
        </w:rPr>
        <w:t>Белтопгаз</w:t>
      </w:r>
      <w:proofErr w:type="spellEnd"/>
      <w:r w:rsidRPr="0045744A">
        <w:rPr>
          <w:b/>
          <w:bCs/>
          <w:sz w:val="18"/>
          <w:szCs w:val="18"/>
        </w:rPr>
        <w:t>» и государственного производственного объединения электроэнергетики «</w:t>
      </w:r>
      <w:proofErr w:type="spellStart"/>
      <w:r w:rsidRPr="0045744A">
        <w:rPr>
          <w:b/>
          <w:bCs/>
          <w:sz w:val="18"/>
          <w:szCs w:val="18"/>
        </w:rPr>
        <w:t>Белэнерго</w:t>
      </w:r>
      <w:proofErr w:type="spellEnd"/>
      <w:r w:rsidRPr="0045744A">
        <w:rPr>
          <w:b/>
          <w:bCs/>
          <w:sz w:val="18"/>
          <w:szCs w:val="18"/>
        </w:rPr>
        <w:t>», организации, назначающие и выплачивающие государственные пособия семьям, воспитывающим детей, а также 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 - по запросам о предоставлении информации, необходимой для выполнения возложенных на них законодательными актами обязанностей;</w:t>
      </w:r>
    </w:p>
    <w:p w:rsidR="00A9608B" w:rsidRPr="0045744A" w:rsidRDefault="00A9608B" w:rsidP="00A9608B">
      <w:pPr>
        <w:autoSpaceDE w:val="0"/>
        <w:autoSpaceDN w:val="0"/>
        <w:adjustRightInd w:val="0"/>
        <w:ind w:firstLine="540"/>
        <w:jc w:val="both"/>
        <w:rPr>
          <w:b/>
          <w:bCs/>
          <w:sz w:val="18"/>
          <w:szCs w:val="18"/>
        </w:rPr>
      </w:pPr>
      <w:r w:rsidRPr="0045744A">
        <w:rPr>
          <w:b/>
          <w:bCs/>
          <w:sz w:val="18"/>
          <w:szCs w:val="18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A9608B" w:rsidRDefault="00A9608B" w:rsidP="00A9608B"/>
    <w:p w:rsidR="0044719B" w:rsidRPr="00E21090" w:rsidRDefault="0044719B" w:rsidP="009530E6">
      <w:pPr>
        <w:rPr>
          <w:sz w:val="27"/>
          <w:szCs w:val="27"/>
        </w:rPr>
      </w:pPr>
    </w:p>
    <w:sectPr w:rsidR="0044719B" w:rsidRPr="00E2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CF" w:rsidRDefault="00E21CCF">
      <w:r>
        <w:separator/>
      </w:r>
    </w:p>
  </w:endnote>
  <w:endnote w:type="continuationSeparator" w:id="0">
    <w:p w:rsidR="00E21CCF" w:rsidRDefault="00E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CF" w:rsidRDefault="00E21CCF">
      <w:r>
        <w:separator/>
      </w:r>
    </w:p>
  </w:footnote>
  <w:footnote w:type="continuationSeparator" w:id="0">
    <w:p w:rsidR="00E21CCF" w:rsidRDefault="00E21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0F" w:rsidRDefault="00C421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041C">
      <w:rPr>
        <w:noProof/>
      </w:rPr>
      <w:t>2</w:t>
    </w:r>
    <w:r>
      <w:fldChar w:fldCharType="end"/>
    </w:r>
  </w:p>
  <w:p w:rsidR="00C4210F" w:rsidRDefault="00C421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10F" w:rsidRDefault="00C4210F" w:rsidP="00E21090">
    <w:pPr>
      <w:pStyle w:val="a3"/>
    </w:pPr>
  </w:p>
  <w:p w:rsidR="00C4210F" w:rsidRDefault="00C421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7A"/>
    <w:rsid w:val="00001841"/>
    <w:rsid w:val="000273A1"/>
    <w:rsid w:val="000308F1"/>
    <w:rsid w:val="00062B11"/>
    <w:rsid w:val="0006644D"/>
    <w:rsid w:val="00066E97"/>
    <w:rsid w:val="00092A6B"/>
    <w:rsid w:val="000A04E7"/>
    <w:rsid w:val="000C760C"/>
    <w:rsid w:val="000E5CDB"/>
    <w:rsid w:val="000E61B3"/>
    <w:rsid w:val="000F0F64"/>
    <w:rsid w:val="000F2ED2"/>
    <w:rsid w:val="00106536"/>
    <w:rsid w:val="001071FA"/>
    <w:rsid w:val="00114574"/>
    <w:rsid w:val="00115D9B"/>
    <w:rsid w:val="00123EB0"/>
    <w:rsid w:val="00131F9C"/>
    <w:rsid w:val="0013549B"/>
    <w:rsid w:val="001506DA"/>
    <w:rsid w:val="00185284"/>
    <w:rsid w:val="001A403E"/>
    <w:rsid w:val="001B58B7"/>
    <w:rsid w:val="001C7A42"/>
    <w:rsid w:val="001D1FE6"/>
    <w:rsid w:val="001E0AC6"/>
    <w:rsid w:val="00200CAD"/>
    <w:rsid w:val="00203CC0"/>
    <w:rsid w:val="00210335"/>
    <w:rsid w:val="00213F6C"/>
    <w:rsid w:val="00216A8C"/>
    <w:rsid w:val="00223D18"/>
    <w:rsid w:val="00237597"/>
    <w:rsid w:val="002407A5"/>
    <w:rsid w:val="00263EE3"/>
    <w:rsid w:val="00272251"/>
    <w:rsid w:val="00272DFD"/>
    <w:rsid w:val="002807F7"/>
    <w:rsid w:val="0028352D"/>
    <w:rsid w:val="0028401D"/>
    <w:rsid w:val="002857E6"/>
    <w:rsid w:val="00285AE2"/>
    <w:rsid w:val="00286DFE"/>
    <w:rsid w:val="00287687"/>
    <w:rsid w:val="002A072E"/>
    <w:rsid w:val="002B0CB2"/>
    <w:rsid w:val="002B51DE"/>
    <w:rsid w:val="002C398A"/>
    <w:rsid w:val="002C751D"/>
    <w:rsid w:val="002D2545"/>
    <w:rsid w:val="002D37E7"/>
    <w:rsid w:val="002D51BC"/>
    <w:rsid w:val="002E7AB2"/>
    <w:rsid w:val="002F2D79"/>
    <w:rsid w:val="00302388"/>
    <w:rsid w:val="003411CF"/>
    <w:rsid w:val="003572CC"/>
    <w:rsid w:val="00362347"/>
    <w:rsid w:val="003631C7"/>
    <w:rsid w:val="00365E14"/>
    <w:rsid w:val="00366EC2"/>
    <w:rsid w:val="0036786D"/>
    <w:rsid w:val="0039277A"/>
    <w:rsid w:val="003971F2"/>
    <w:rsid w:val="003A1E68"/>
    <w:rsid w:val="003A2FA9"/>
    <w:rsid w:val="003B0692"/>
    <w:rsid w:val="003C003C"/>
    <w:rsid w:val="003D2683"/>
    <w:rsid w:val="003F0BA9"/>
    <w:rsid w:val="003F54DF"/>
    <w:rsid w:val="004030A2"/>
    <w:rsid w:val="0041411F"/>
    <w:rsid w:val="0041617A"/>
    <w:rsid w:val="00422E30"/>
    <w:rsid w:val="00426F05"/>
    <w:rsid w:val="00430AB1"/>
    <w:rsid w:val="00432488"/>
    <w:rsid w:val="004425C2"/>
    <w:rsid w:val="00443A17"/>
    <w:rsid w:val="0044719B"/>
    <w:rsid w:val="004474CE"/>
    <w:rsid w:val="0045744A"/>
    <w:rsid w:val="00466F06"/>
    <w:rsid w:val="00470344"/>
    <w:rsid w:val="004744B5"/>
    <w:rsid w:val="00485A3F"/>
    <w:rsid w:val="004A0836"/>
    <w:rsid w:val="004A402D"/>
    <w:rsid w:val="004A5C07"/>
    <w:rsid w:val="004C09E7"/>
    <w:rsid w:val="004C4743"/>
    <w:rsid w:val="004C7BBC"/>
    <w:rsid w:val="0050426B"/>
    <w:rsid w:val="00505543"/>
    <w:rsid w:val="00523D39"/>
    <w:rsid w:val="005316A9"/>
    <w:rsid w:val="00546303"/>
    <w:rsid w:val="005574B9"/>
    <w:rsid w:val="00560C2F"/>
    <w:rsid w:val="0058711B"/>
    <w:rsid w:val="00587917"/>
    <w:rsid w:val="005B7315"/>
    <w:rsid w:val="005D535F"/>
    <w:rsid w:val="005F02F4"/>
    <w:rsid w:val="005F2C9F"/>
    <w:rsid w:val="005F3C8A"/>
    <w:rsid w:val="005F4452"/>
    <w:rsid w:val="00614810"/>
    <w:rsid w:val="006218A1"/>
    <w:rsid w:val="006227C0"/>
    <w:rsid w:val="006344DD"/>
    <w:rsid w:val="00645D52"/>
    <w:rsid w:val="0065009E"/>
    <w:rsid w:val="006503A5"/>
    <w:rsid w:val="00651E79"/>
    <w:rsid w:val="00653315"/>
    <w:rsid w:val="0065438F"/>
    <w:rsid w:val="0065664E"/>
    <w:rsid w:val="00656B6D"/>
    <w:rsid w:val="00676A53"/>
    <w:rsid w:val="00690596"/>
    <w:rsid w:val="006A1BC7"/>
    <w:rsid w:val="006C22C2"/>
    <w:rsid w:val="006E4DE4"/>
    <w:rsid w:val="006F1906"/>
    <w:rsid w:val="006F1F88"/>
    <w:rsid w:val="006F76D6"/>
    <w:rsid w:val="00705438"/>
    <w:rsid w:val="00706D12"/>
    <w:rsid w:val="0071580C"/>
    <w:rsid w:val="007231E6"/>
    <w:rsid w:val="0072490E"/>
    <w:rsid w:val="007327ED"/>
    <w:rsid w:val="00733D97"/>
    <w:rsid w:val="00757CD0"/>
    <w:rsid w:val="0076041C"/>
    <w:rsid w:val="007609F3"/>
    <w:rsid w:val="007631F7"/>
    <w:rsid w:val="0077239A"/>
    <w:rsid w:val="00775CF4"/>
    <w:rsid w:val="00781687"/>
    <w:rsid w:val="00782148"/>
    <w:rsid w:val="0078452E"/>
    <w:rsid w:val="00790AA3"/>
    <w:rsid w:val="00791B03"/>
    <w:rsid w:val="007966D5"/>
    <w:rsid w:val="007A6F05"/>
    <w:rsid w:val="007B454B"/>
    <w:rsid w:val="007C402C"/>
    <w:rsid w:val="007C69F4"/>
    <w:rsid w:val="007C7AD4"/>
    <w:rsid w:val="007D0E1A"/>
    <w:rsid w:val="007D1E30"/>
    <w:rsid w:val="007D439A"/>
    <w:rsid w:val="007D62B9"/>
    <w:rsid w:val="007E24E8"/>
    <w:rsid w:val="008010C8"/>
    <w:rsid w:val="00804A9C"/>
    <w:rsid w:val="00806AE0"/>
    <w:rsid w:val="008119A2"/>
    <w:rsid w:val="00813922"/>
    <w:rsid w:val="008234C9"/>
    <w:rsid w:val="008321F9"/>
    <w:rsid w:val="00860B93"/>
    <w:rsid w:val="00874A3E"/>
    <w:rsid w:val="008770D0"/>
    <w:rsid w:val="008B1A0A"/>
    <w:rsid w:val="008B1C21"/>
    <w:rsid w:val="008B7AAD"/>
    <w:rsid w:val="008C3475"/>
    <w:rsid w:val="008D467E"/>
    <w:rsid w:val="008E486E"/>
    <w:rsid w:val="008F1760"/>
    <w:rsid w:val="008F5B13"/>
    <w:rsid w:val="00904192"/>
    <w:rsid w:val="00910F0D"/>
    <w:rsid w:val="00914FDB"/>
    <w:rsid w:val="0091684A"/>
    <w:rsid w:val="0094214E"/>
    <w:rsid w:val="009530E6"/>
    <w:rsid w:val="00977368"/>
    <w:rsid w:val="009821C5"/>
    <w:rsid w:val="0098477A"/>
    <w:rsid w:val="00987E55"/>
    <w:rsid w:val="009A0890"/>
    <w:rsid w:val="009A2863"/>
    <w:rsid w:val="009A49F4"/>
    <w:rsid w:val="009B622E"/>
    <w:rsid w:val="009E4383"/>
    <w:rsid w:val="009E7A57"/>
    <w:rsid w:val="00A06E83"/>
    <w:rsid w:val="00A07DDC"/>
    <w:rsid w:val="00A11AF7"/>
    <w:rsid w:val="00A442DA"/>
    <w:rsid w:val="00A502BB"/>
    <w:rsid w:val="00A63A2D"/>
    <w:rsid w:val="00A63EE5"/>
    <w:rsid w:val="00A72D1B"/>
    <w:rsid w:val="00A85D1E"/>
    <w:rsid w:val="00A9608B"/>
    <w:rsid w:val="00A9683C"/>
    <w:rsid w:val="00AA18E2"/>
    <w:rsid w:val="00AA6B50"/>
    <w:rsid w:val="00AB5BD7"/>
    <w:rsid w:val="00AC37C5"/>
    <w:rsid w:val="00AD0B6A"/>
    <w:rsid w:val="00AD2810"/>
    <w:rsid w:val="00AD72E1"/>
    <w:rsid w:val="00AD764A"/>
    <w:rsid w:val="00AF0B91"/>
    <w:rsid w:val="00AF7462"/>
    <w:rsid w:val="00B04915"/>
    <w:rsid w:val="00B06E6E"/>
    <w:rsid w:val="00B14C09"/>
    <w:rsid w:val="00B22329"/>
    <w:rsid w:val="00B32139"/>
    <w:rsid w:val="00B33A9B"/>
    <w:rsid w:val="00B628CF"/>
    <w:rsid w:val="00B921B7"/>
    <w:rsid w:val="00B931EC"/>
    <w:rsid w:val="00B93F30"/>
    <w:rsid w:val="00BA6890"/>
    <w:rsid w:val="00BB0DD9"/>
    <w:rsid w:val="00BD1214"/>
    <w:rsid w:val="00BD24FB"/>
    <w:rsid w:val="00BD7625"/>
    <w:rsid w:val="00BF0C14"/>
    <w:rsid w:val="00BF7FE9"/>
    <w:rsid w:val="00C00E1A"/>
    <w:rsid w:val="00C0311C"/>
    <w:rsid w:val="00C03691"/>
    <w:rsid w:val="00C06F49"/>
    <w:rsid w:val="00C21E42"/>
    <w:rsid w:val="00C27E1B"/>
    <w:rsid w:val="00C4210F"/>
    <w:rsid w:val="00C45EA5"/>
    <w:rsid w:val="00C57CCE"/>
    <w:rsid w:val="00C601C3"/>
    <w:rsid w:val="00C9653E"/>
    <w:rsid w:val="00C9754B"/>
    <w:rsid w:val="00CA2ED9"/>
    <w:rsid w:val="00CB110C"/>
    <w:rsid w:val="00CB2B79"/>
    <w:rsid w:val="00CB7904"/>
    <w:rsid w:val="00CC66AA"/>
    <w:rsid w:val="00CD0ACF"/>
    <w:rsid w:val="00CD7AF5"/>
    <w:rsid w:val="00CF742F"/>
    <w:rsid w:val="00D179A2"/>
    <w:rsid w:val="00D504AA"/>
    <w:rsid w:val="00D60D17"/>
    <w:rsid w:val="00D60E95"/>
    <w:rsid w:val="00D8555B"/>
    <w:rsid w:val="00D95AB3"/>
    <w:rsid w:val="00DB5C68"/>
    <w:rsid w:val="00DC3B49"/>
    <w:rsid w:val="00DD1745"/>
    <w:rsid w:val="00DE08D5"/>
    <w:rsid w:val="00DF65B4"/>
    <w:rsid w:val="00DF7D16"/>
    <w:rsid w:val="00E02DCA"/>
    <w:rsid w:val="00E17199"/>
    <w:rsid w:val="00E201C2"/>
    <w:rsid w:val="00E21090"/>
    <w:rsid w:val="00E21CCF"/>
    <w:rsid w:val="00E24AF6"/>
    <w:rsid w:val="00E266E8"/>
    <w:rsid w:val="00E520D2"/>
    <w:rsid w:val="00E536D6"/>
    <w:rsid w:val="00E61C4A"/>
    <w:rsid w:val="00E62847"/>
    <w:rsid w:val="00E72F3A"/>
    <w:rsid w:val="00E73562"/>
    <w:rsid w:val="00E76D4D"/>
    <w:rsid w:val="00E81DC3"/>
    <w:rsid w:val="00E8733A"/>
    <w:rsid w:val="00E93143"/>
    <w:rsid w:val="00E965EC"/>
    <w:rsid w:val="00E97958"/>
    <w:rsid w:val="00EA0C71"/>
    <w:rsid w:val="00EB3FDB"/>
    <w:rsid w:val="00EB5C28"/>
    <w:rsid w:val="00EB7D91"/>
    <w:rsid w:val="00EC2BC5"/>
    <w:rsid w:val="00EC6E8E"/>
    <w:rsid w:val="00EC73E8"/>
    <w:rsid w:val="00ED1E23"/>
    <w:rsid w:val="00ED37A8"/>
    <w:rsid w:val="00ED48FE"/>
    <w:rsid w:val="00ED785A"/>
    <w:rsid w:val="00EE51E0"/>
    <w:rsid w:val="00EF0DD3"/>
    <w:rsid w:val="00EF1F5F"/>
    <w:rsid w:val="00F10320"/>
    <w:rsid w:val="00F33320"/>
    <w:rsid w:val="00F44D93"/>
    <w:rsid w:val="00F60BEF"/>
    <w:rsid w:val="00F658FE"/>
    <w:rsid w:val="00F74808"/>
    <w:rsid w:val="00F83FD5"/>
    <w:rsid w:val="00F91100"/>
    <w:rsid w:val="00FA5407"/>
    <w:rsid w:val="00FB0250"/>
    <w:rsid w:val="00FC1DFF"/>
    <w:rsid w:val="00FC37EE"/>
    <w:rsid w:val="00FC4A1E"/>
    <w:rsid w:val="00FC51E1"/>
    <w:rsid w:val="00FD00F3"/>
    <w:rsid w:val="00FD2F1F"/>
    <w:rsid w:val="00FD7BC8"/>
    <w:rsid w:val="00FF1FE4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4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5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5D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intext">
    <w:name w:val="articleintext"/>
    <w:basedOn w:val="a"/>
    <w:rsid w:val="00FC1DF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FC1DFF"/>
    <w:pPr>
      <w:spacing w:before="100" w:beforeAutospacing="1" w:after="100" w:afterAutospacing="1"/>
    </w:pPr>
  </w:style>
  <w:style w:type="character" w:customStyle="1" w:styleId="1">
    <w:name w:val="Основной текст Знак1"/>
    <w:link w:val="a9"/>
    <w:uiPriority w:val="99"/>
    <w:locked/>
    <w:rsid w:val="00FD7BC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D7BC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9">
    <w:name w:val="Body Text"/>
    <w:basedOn w:val="a"/>
    <w:link w:val="1"/>
    <w:uiPriority w:val="99"/>
    <w:rsid w:val="00FD7BC8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FD7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FD7BC8"/>
    <w:pPr>
      <w:shd w:val="clear" w:color="auto" w:fill="FFFFFF"/>
      <w:spacing w:before="360" w:after="240" w:line="240" w:lineRule="atLeast"/>
    </w:pPr>
    <w:rPr>
      <w:rFonts w:eastAsiaTheme="minorHAnsi"/>
      <w:sz w:val="18"/>
      <w:szCs w:val="18"/>
      <w:lang w:eastAsia="en-US"/>
    </w:rPr>
  </w:style>
  <w:style w:type="paragraph" w:customStyle="1" w:styleId="ConsPlusNormal">
    <w:name w:val="ConsPlusNormal"/>
    <w:rsid w:val="00FD7BC8"/>
    <w:pPr>
      <w:autoSpaceDE w:val="0"/>
      <w:autoSpaceDN w:val="0"/>
      <w:adjustRightInd w:val="0"/>
      <w:spacing w:after="0" w:line="240" w:lineRule="auto"/>
    </w:pPr>
    <w:rPr>
      <w:rFonts w:ascii="Tahoma" w:eastAsia="Arial Unicode MS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FD7BC8"/>
    <w:pPr>
      <w:ind w:left="720"/>
      <w:contextualSpacing/>
    </w:pPr>
    <w:rPr>
      <w:sz w:val="30"/>
      <w:szCs w:val="20"/>
    </w:rPr>
  </w:style>
  <w:style w:type="paragraph" w:customStyle="1" w:styleId="Default">
    <w:name w:val="Default"/>
    <w:rsid w:val="009E4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e10">
    <w:name w:val="table10"/>
    <w:basedOn w:val="a"/>
    <w:rsid w:val="006344DD"/>
    <w:rPr>
      <w:rFonts w:eastAsiaTheme="minorEastAsia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A5C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5C0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4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5D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5D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2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intext">
    <w:name w:val="articleintext"/>
    <w:basedOn w:val="a"/>
    <w:rsid w:val="00FC1DF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FC1DFF"/>
    <w:pPr>
      <w:spacing w:before="100" w:beforeAutospacing="1" w:after="100" w:afterAutospacing="1"/>
    </w:pPr>
  </w:style>
  <w:style w:type="character" w:customStyle="1" w:styleId="1">
    <w:name w:val="Основной текст Знак1"/>
    <w:link w:val="a9"/>
    <w:uiPriority w:val="99"/>
    <w:locked/>
    <w:rsid w:val="00FD7BC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D7BC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9">
    <w:name w:val="Body Text"/>
    <w:basedOn w:val="a"/>
    <w:link w:val="1"/>
    <w:uiPriority w:val="99"/>
    <w:rsid w:val="00FD7BC8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FD7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FD7BC8"/>
    <w:pPr>
      <w:shd w:val="clear" w:color="auto" w:fill="FFFFFF"/>
      <w:spacing w:before="360" w:after="240" w:line="240" w:lineRule="atLeast"/>
    </w:pPr>
    <w:rPr>
      <w:rFonts w:eastAsiaTheme="minorHAnsi"/>
      <w:sz w:val="18"/>
      <w:szCs w:val="18"/>
      <w:lang w:eastAsia="en-US"/>
    </w:rPr>
  </w:style>
  <w:style w:type="paragraph" w:customStyle="1" w:styleId="ConsPlusNormal">
    <w:name w:val="ConsPlusNormal"/>
    <w:rsid w:val="00FD7BC8"/>
    <w:pPr>
      <w:autoSpaceDE w:val="0"/>
      <w:autoSpaceDN w:val="0"/>
      <w:adjustRightInd w:val="0"/>
      <w:spacing w:after="0" w:line="240" w:lineRule="auto"/>
    </w:pPr>
    <w:rPr>
      <w:rFonts w:ascii="Tahoma" w:eastAsia="Arial Unicode MS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FD7BC8"/>
    <w:pPr>
      <w:ind w:left="720"/>
      <w:contextualSpacing/>
    </w:pPr>
    <w:rPr>
      <w:sz w:val="30"/>
      <w:szCs w:val="20"/>
    </w:rPr>
  </w:style>
  <w:style w:type="paragraph" w:customStyle="1" w:styleId="Default">
    <w:name w:val="Default"/>
    <w:rsid w:val="009E4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e10">
    <w:name w:val="table10"/>
    <w:basedOn w:val="a"/>
    <w:rsid w:val="006344DD"/>
    <w:rPr>
      <w:rFonts w:eastAsiaTheme="minorEastAsia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A5C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5C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gr.gov.by/egrn/index.jsp?content=eJurRequest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7D95-12C8-4618-B4E8-711E876E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2022-10-18T07:05:00Z</cp:lastPrinted>
  <dcterms:created xsi:type="dcterms:W3CDTF">2024-03-20T08:26:00Z</dcterms:created>
  <dcterms:modified xsi:type="dcterms:W3CDTF">2024-07-18T08:19:00Z</dcterms:modified>
</cp:coreProperties>
</file>