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65" w:rsidRDefault="00277C67">
      <w:pPr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2</w:t>
      </w:r>
    </w:p>
    <w:p w:rsidR="00D56665" w:rsidRDefault="00277C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ПЕРЕЧЕНЬ</w:t>
      </w:r>
    </w:p>
    <w:p w:rsidR="00D56665" w:rsidRDefault="00277C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административных процедур, прием заявлений и выдача решений по которым </w:t>
      </w:r>
    </w:p>
    <w:p w:rsidR="00D56665" w:rsidRDefault="00277C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осуществляются через службу «одно окно» </w:t>
      </w:r>
    </w:p>
    <w:p w:rsidR="00D56665" w:rsidRDefault="00277C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>(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постановлению Совета Министров Республики Беларусь от 17 октября 2018 г. № 740)</w:t>
      </w:r>
    </w:p>
    <w:tbl>
      <w:tblPr>
        <w:tblStyle w:val="af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D56665">
        <w:tc>
          <w:tcPr>
            <w:tcW w:w="708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АП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 и (или) сведений, представляемых заинтересованными лицами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или) сведений, представляемых заинтересованными лицами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осуществления АП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справок или других документов, выдаваемых при осуществлении АП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платы, взимаемой при осуществлении АП, или порядок ее определения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D56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осуществлении АП в электронной форме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 АП</w:t>
            </w:r>
          </w:p>
        </w:tc>
      </w:tr>
      <w:tr w:rsidR="00D56665">
        <w:tc>
          <w:tcPr>
            <w:tcW w:w="15593" w:type="dxa"/>
            <w:gridSpan w:val="9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 отношении юридических лиц и индивидуальных предпринимателей</w:t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Установление норм расхода и (или) предельных уровней потребления топливно-энергетических ресурсов для юридических лиц с годовым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суммарным потреблением топливно-энергетических ресурсов 300 тонн условного топлива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более и (или) юридических лиц, имеющих источники тепловой энергии производительностью от 0,5 Гкал/час и более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расчет текущих и (или) прогрессивных норм ТЭР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утвержденного отчета о результатах проведения энергетического обследования (энергоаудита) вместо расчета прогрессивных норм ТЭР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текущие и (или) прогрессивные нормы ТЭР на рассматриваемый период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период, на который устанавливаются нормы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расхода и (или) предельные уровни потребления ТЭР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1" w:name="_Hlk176949512"/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"https://pravo.by/document/?guid=3871&amp;p0=W22239290"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Государственного комитета по стандартизации Республики Беларусь от 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22 декабря 2022 г. № 122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 утверждении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решения по самовольному строительству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по надежности, несущей способности и устойчивости конструкций самовольной постройки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технические условия на инженерно-техническое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объекта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государственную регистрацию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на самовольную пост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ройку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"https://pravo.by/document/?guid=3871&amp;p0=W22237974"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архитектуры и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строительства Республики Беларусь от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27 января 2022 г. № 8 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решения о возможности использования эксплуатируемого капитального строения (здания, сооружения), изолированного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помещения, машино-места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надежности, несущей способности и устойчивости конструкции эксплуатируемого капитального строения (здания, сооруж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ения) - представляется в отношении объектов строительства первого - четвертого классов сложности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емельный участок, на котором расположено капитальное строение (здание, сооружение), изолированное помещение, машино-место, в отношении которого осуществляется административная процедура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548.3.12.1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информацией, заполнить обязательные поля заявл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После рассмотрения заявления уполномоченным органом ознакомиться с итоговым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документом в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чном электронном кабинете на ЕПЭУ.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"https://pravo.by/document/?guid=3871&amp;p0=W22238552"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Государственного комитета по имуществу Республики Беларусь от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25 марта 2022 г. № 10 «Об утверждении регламентов административных процедур»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3.12.2. 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 надежности, несущей способности и устойчивости конструкции капитального строения (здания, сооружения), изолированного помещения, часть которого погибла, - представляется в отношении капитальных строений (зданий, сооружений), изолированных помещений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олее одного этажа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изолированное помещение, машино-место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часть которого погибла, и земельный участок, на котором это капитальное строение (здание, сооружение), изолированное помещение, машино-место расположено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548.3.12.2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обязательные поля заявл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чном электронно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 кабинете на ЕПЭУ.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Государственного комитета по имуществу Республики Беларусь от 25 марта 2022 г. № 10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3.12.3. 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ведомость технических характеристик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собственника (собственников) капитального строения (здания, сооружения), изолированного помещения, машино-места на принятие решения о возможности изменения назначения капитального строени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(здания, сооружения), изолированного помещения, машино-места по единой классификации назначения объектов недвижимого имущества без проведения строительно-монтажных работ -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случае обращения субъекта хозяйствования, не являющегося собственником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 существующих в момент выдачи информации правах, ограничениях (обременениях) прав на капитальное строение (здание, сооружение), изолированное помещение, машино-место и земельный участок, на котором это капитальное строение (здание, сооружение), изолиров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анное помещение, машино-место расположено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.12.3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Государственного комитета по имуществу Республики Беларусь от 25 марта 202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 г. № 10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3.12.4. Принятие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решения об определении назначения капитального строения, изолированного помещения, машино-места в соответствии с единой классификацией назначения объектов недвижимого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 (за исключением эксплуатируемых капитальных строений, изолированных помещений, машино-мест)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разрешительная документация, утвержденная в установленном законодательством порядке (за исключением самовольных построек, а также объектов, в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тношении которых получение разрешительной документации в соответствии с законодательными актами не является обязательным)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 (в случае, если объект не закончен строительством, за исключением самовольных построек, а также объектов, в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ношении которых разработка проектной документации в соответствии с законодательными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актами не является обязательной)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о существующих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 выдачи информации правах, ограничениях (обременениях) прав на капитальное строение (здание, сооружение), изолированное помещение, машино-место и земельный участок, на котором это капитальное строение (здание, сооружение), изолированное помещение, маши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но-место расположено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1.Заинтере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сованному лицу необходимо авторизоваться на едином портале электронных услуг (ЕПЭУ). 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548.3.12.4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информацией, заполнить обязательные поля заявления об осуществлении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ление Государственного комитета по имуществу Республики Беларусь от 25 марта 2022 г. № 10 «Об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3.12.5. Принятие решения об определении назначения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эксплуатируемого капитального строения, изолированного помещения, машино-места, принадлежащих организациям, образованным в результате реорганизации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водопроводно-канализационного хозяйства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или ведомость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технических характеристик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о существующих в момент выдачи информации правах, ограничениях (обременениях) прав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земельный участок на котором расположено капитальное строение (здание, сооружение), изолированн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помещение, машино-место, в отношении которого осуществляется административная процедура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1.Заинтересованному лицу необходим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 авторизоваться на едином портале электронных услуг (ЕПЭУ). 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В перечне доступных административных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 выбрать административную процедуру 548.3.12.5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об осуществлении административной процедуры,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том числе прикрепить необходимые документы/сведения, и отправить указанное заявление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уполномоченный орган.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Государственного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комитета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по имуществу Республики Беларусь от 25 марта 2022 г. № 10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3.12.6. Принятие решения о возможности использования воздушных и кабельных линий электропередачи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напряжением 10 киловольт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трансформаторных подстанций 0,4/10 киловольт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Государственного комитета по имуществ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у Республики Беларусь от 25 марта 2022 г. № 10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3.13.4. Получение решения о согласовании предпр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оектной (предынвестиционной)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инвестиций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№ 5 «Об утверждении регламентов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3.14.1.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проектной документации на строительство, изменений в проектную документацию, требующих ее повторного утверждения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дней, а при необходимости проведения дополнительной проверки с выездом на место, большого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объема работ для изучения - 1 месяц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2" w:name="_Hlk176950383"/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"https://pravo.by/document/?guid=3871&amp;p0=W22237855"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архитектуры и строительства Республики Беларусь от 27 января 2022 г. № 9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«Об утверждении регламента админист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3.15.5. Согласование выполнения земляных, строительных, мелиоративных и других работ,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осуществления иной деятельности на территории археологических объектов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научно-проектная документация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момент выдачи информации правах и ограничениях (обременениях) прав на земельный участок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конца календарного года, в котором запланировано выполнен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ие работ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3" w:name="_Hlk176950420"/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"https://pravo.by/document/?guid=3871&amp;p0=T22204953"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Национальной академии наук Беларуси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от 21 декабря 2021 г. № 5 «Об утверждении регламента административной процедуры»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3.15.7. Получение разрешения на проведение раскопок улиц, площадей, дворов, других земель общего пользования (за исключением случаев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ыполнения аварийных работ)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согласованная проектная документация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земельный участок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3 февраля 2023 г.  № 3 «Об утверждении регламента административной процедуры»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разрешительной докумен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предоставлении земельного участка: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размещения объекта строительства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инвестиций в случаях, когда его разработка предусмотрена законодательством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возведении, реконструкции, реставрации объекта на предоставленном земельном участке: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зорная схема размещения объекта строительства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участников долевой собственности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арендодателя (при осуществлении реконструкции арендатором)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обоснование инвестиций в случаях, когда его разработка предусмотрена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законодательством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залогодержателя (при наличии)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землепользователя(ей) (при наличии)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сносе неиспользуемых объектов и иных объектов: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объекта строительства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собственника объекта, подлежащего сносу (в случае нахождения объекта в оперативном управлении, хозяйственном ведении)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балансовую принадлежность, либо выписка из него, за исключением объектов, информация о которых содержится в един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 государственном регистре недвижимого имущества, прав на него и сделок с ним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залогодержателя (при наличии)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землепользователя(ей) (при наличии)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благоустройстве: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объекта строительства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о намерениях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установку зарядных станций: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обзорная схема размещения зарядной станции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собственника(ов) капитального строения (здания, сооружения), его части, земельного участка на установку зарядной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станции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установку зарядных станций для электромобилей (далее - разрешительная документация на строительство):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выдаче решения о внесении изменений в разрешительную документацию на строительство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 намерениях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сопоставительная таблица изменен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основных проектных решений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сопоставительная таблица изменений технико-экономических показателей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смены заказчика и (или) его наименования, изменения адреса зарегистрированного объекта недвижимого имущества: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купли-продажи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ъекта недвижимого имущества (при наличии)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приема-передачи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изменении адреса (в случае изменения адреса объекта)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дней со дня оплаты по договору подряда - для всех объектов, за исключением зарядных станций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 - для зарядных станций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предоставлении земельного участка без проведения аукциона на право заключения договора аренды земельного участк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а, аукциона с условиями на право проектирования и строительства капитальных строений (зданий, сооружений) и аукциона по продаже земельных участков в частную собственность в случае, если при изъятии и предоставлении земельного участка в соответствии с закон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одательством проводится предварительное согласование места его размещения: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выбора места размещения земельного участка; архитектурно-планировочное задание (далее - АПЗ); технические условия на инженерно-техническое обеспечение объекта (далее - ТУ); 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нические требования (далее - ТТ); решение исполкома об изъятии и предоставлении земельного участка; решение исполкома о разрешении строительства объекта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азрешительной документации на строительство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предоставлении земельного участка без проведения аукциона на право заключения договора аренды земельного участка и аукциона по продаже земельных участков в частную собственность в случае, если при изъятии 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предоставлении земельного участка в соответствии с законодательством предварительное согласование места его размещения не проводится: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исполкома или администрации свободной экономической зоны (если это право делегировано соответствующими областным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 Минским городским, городскими (городов областного, районного подчинения) и районными исполнительными комитетами) об изъятии и предоставлении земельного участка; решение исполкома о разрешении проведения проектных и изыскательских работ, строительства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ъекта; АПЗ; ТУ; ТТ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случае получения земельного участка по результатам проведения аукциона на право заключе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ния договора аренды земельного участка и аукциона по продаже земельных участков в частную собственность (далее - аукцион):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градостроительный паспорт земельного участка (далее - градостроительный паспорт), решение исполкома об изъятии земельного участка дл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проведения аукциона и предоставлении победителю аукциона либо единственному участнику несостоявшегося аукциона,</w:t>
            </w: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разрешении проведения проектных и изыскательских работ, строительства объекта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эксплуатацию либо до истечения сроков, установленных в разрешительной документации на строительство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случае получения земельного участка по результатам проведения аукциона с условиями на право проектирования и строительства капитальных строений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(зданий, сооружений):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градостроительный паспорт, акт выбора места размещения земельного участка, решение исполкома об изъятии и предоставлении земельного участка, решение исполкома о разрешении строительства объекта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ъекта в эксплуатацию либо до истечения сроков, установленных в разрешительной документации на строительство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возведении, реконструкции, реставрации объекта на предоставленном земельном участке: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разрешении проведения проектных и изыскательских работ, строительства объекта, АПЗ, ТУ, ТТ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сносе неиспользуемых объектов: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исполкома о разрешении сноса объекта с указанием в таком решении необходимости разработки проектной документации; согласование исполкомом порядка, способа сноса неиспользуемого объекта, порядка обращения с 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ериалами и отходами, образующимися при сносе неиспользуемого объекта, и порядка восстановления плодородия нарушенных земель и вовлечения их в хозяйственный оборот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истечения сроков, установленных в разрешительной документации на строительство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снос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 иных объектов: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разрешении проведения проектных и изыскательских работ, сноса объекта, включающее информацию об отключении объекта от инженерной инфраструктуры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истечения сроков, установленных в разрешительной документации на стро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ительство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благоустройстве: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решение исполкома о разрешении проведения проектных и изыскательских работ, строительства объекта; АПЗ; ТУ (при подключении к объектам инженерной инфраструктуры); ТТ (при необходимости) - </w:t>
            </w:r>
            <w:r>
              <w:rPr>
                <w:rStyle w:val="word-wrapper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до приемки в установленном порядке </w:t>
            </w:r>
            <w:r>
              <w:rPr>
                <w:rStyle w:val="word-wrapper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объекта в эксплуатацию либо до истечения сроков, установленных в разрешительной документации на строительство</w:t>
            </w:r>
          </w:p>
          <w:p w:rsidR="00D56665" w:rsidRDefault="00D56665">
            <w:pPr>
              <w:spacing w:after="0" w:line="240" w:lineRule="auto"/>
              <w:jc w:val="both"/>
              <w:rPr>
                <w:rStyle w:val="word-wrapper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внесении изменения в разрешительную документацию: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исполкома о внесении изменения в разрешительную документацию; решение исполкома об отказе во внесении изменения в разрешительную документацию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разр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ешительной документации на строительство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установке зарядных станций: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исполкома о разрешении проведения проектных и изыскательских работ на строительство в целях установки зарядных станций; схема размещения объекта строительства (зарядных 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ций); ТУ; ТТ -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4" w:name="_Hlk176950623"/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"https://pravo.by/document/?guid=3871&amp;p0=W22238196"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Министерства архитектуры и строительства Республики Беларусь от 27 января 2022 г.  № 11 «Об утверждении регламента административной процедуры»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3.16.5.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изменения (продления) сроков строительства объектов жилищного строительства 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первичном изменении (продлении) сроков строительства, а также финансируемых без привлечения средств республиканского бюджета иных объектов (за исключением объектов, срок строительства которых установлен решениями Президента Республики Беларусь или Правител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ьства Республики Беларусь)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 разрешении строительства;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договора строительного подряда (при наличии);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заключения государственной экспертизы (при наличии);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установления даты приостановления строительства;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проекта организации строительства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от вышестоящей организации (распорядителя средств) (при наличии) о предоставлении денежных средств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причине переноса срока ввода объекта строительст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мер, принимаемых для активизации работы по завершению строительства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архитектуры и строительства Республики Беларусь от 27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января 2022 г. № 16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3.16.6.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изменения (продления) сроков строительства объектов жилищного строительства при повторном изменении (продлении) сроков строительства (за исключением объек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тов, срок строительства которых установлен решениями Президента Республики Беларусь или Правительства Республики Беларусь)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 разрешении строительства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договора строительного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подряда (при наличии)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заключения государственной экспертизы (при наличии)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установления даты приостановления строительства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проекта организации строительства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причине переноса срока ввода объекта строительства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вышестоящей организации (распорядителя средств) (при наличии) о предоставлении денежных средств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заказчика о необходимости изменения (продления) сроков строительства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архитектуры и строительства Республики Беларусь от 27 января 2022 г. № 16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3.16.8. Получение решения о разрешении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 проектируемой оптоволоконной линии связи (за исключением расположенных внутри капитальных строений (зданий, сооружений) и абонентских линий электросвязи)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услуги</w:t>
            </w: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 исключением случая внесения платы посредс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приемки объекта в эксплуатацию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5" w:name="_Hlk176951244"/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"https://pravo.by/document/?guid=3871&amp;p0=W22238388"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связи и информатизации Республики Беларусь от 14 января  2022 г. № 1 «Об утверждении регламентов административных процедур»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3.16.9.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паспорта застройщика (при возведении и реконструкции одноквартирного жилого дома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(или) нежилых капитальных построек в упрощенном порядке)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(за исключением случая внесения платы посредством платежной системы в едином расчетном и информационном пространстве)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момент выдачи информации правах, ограничениях (обременениях) прав на земельный участок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сооружение), при реконструкции однокварти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рного жилого дома и (или) нежилых капитальных построек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"https://pravo.by/document/?guid=3871&amp;p0=W22339652"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архитектуры и строительства Республики Беларусь от 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16 февраля 2023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г. № 11 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абонентских линий электросвязи)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приемки объекта в эксплуатацию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оптоволоконных линиях связи (по установленной форме)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овление Министерства связи и информатизации Республики Беларусь от 14 января  2022 г. № 1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6.8.1. Получение решения о предоставлении участка лесного фонда в аренду для заготовки живицы,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второстепенных лесных ресурсов, побочного лесопользования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договора аренды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находится испрашиваемый для предоставления в аренду участок лесного фонда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проекта решения о предоставлении участка лесного фонда в аренду для заготовки живицы, второстепенных лесных ресурсов, побочного лесопользования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испрашиваем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 срок, но не более 15 лет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лесного хозяйства Республики Беларусь от 16 декабря 2024 г. № 43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решения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 договора аренды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фонда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проекта решения о предоставлении участка лесного фонда для лесопользования в целях проведения культурно-оздоровительных, туристических, иных рекреационных, спортивно-массовых, физкультурно-оздоровительных или спортивных мероприятий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испрашиваемый срок, но не более 15 лет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лесного хозяйства Республики Беларусь от 16 декабря 2024 г. № 43 «Об утверждении регламентов административн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6.9.1. Получение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 акта на право обособленного водопользования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плана местоположения поверхностного водного объекта (его части)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гидрологические данные поверхностного водного объекта (его части)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по предотвращению загрязнения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засорения вод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устанавливается в соответствии со статьей 33 Водного кодекса Республики Беларусь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природных ресурсов и охраны окружа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ющей среды Республики Беларусь от 31 января 2022 г. № 18 «Об утверждении регламента административной процедуры о предоставлении в обособленное водопользование водных объектов»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6.10.1. Получение решения о предоставлении геологического отвода с выдачей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установленном порядке акта, удостоверяющего геологический отвод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предоставлении геологического отвода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топографический план (карта) или копия плана земельного участка, в границах которого располагается испрашиваемый участок недр, и геологическ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разрезы, на которых должны быть нанесены границы испрашиваемого геологического отвода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планируемых работ по геологическому изучению недр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5 лет в соответствии с подпунктом 1.1 пункта 1 статьи 29 Кодекса Республики Беларусь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недрах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6" w:name="_Hlk176952762"/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"https://pravo.by/document/?guid=3871&amp;p0=W22237766"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природных ресурсов и охраны окружающей среды Республики Беларусь от 27 января 2022 г. № 13 «Об утверждении регламентов административных процедур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 области рационального использования и охраны недр»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6.10.2. Получение решения о предоставлении горного отвода с выдачей в установленном порядке акта, удостоверяющего горный отвод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предоставлении горного отвода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обоснования границ 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рного отвода (за исключением добычи янтаря, разработка месторождений которого в промышленных масштабах экономически нецелесообразна) - не представляется в случае продления срока пользования недрами, если границы ранее предоставленного горного отвода не изм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еняются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подпунктами 1.2 - 1.4 пункта 1 статьи 29 Кодекса о недрах: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срок, определенный проектом обоснования границ горного отвода, но не более пятидесяти лет - для добычи полезных ископаемых, использования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геотермальных ресурсов недр;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определенный проектом обоснования границ горного отвода - для строительства и (или) эксплуатации подземных сооружений, не связанных с добычей полезных ископаемых;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определенный договором, но не более девяност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девяти лет - при передаче участков недр в соответствии с концессионным или инвестиционным договором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природных ресурсов и охраны окружающей среды Республ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ики Беларусь от 27 января 2022 г. № 13 «Об утверждении регламентов административных процедур в области рационального использования и охраны недр»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6.14.3.Включение в перечень лиц, имеющих право на сбыт и хранение рыболовных сетей, иных изготовленных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сетематериалов орудий добычи рыбы или других водных животных и сетематериалов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7" w:name="_Hlk176952904"/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"https://pravo.by/document/?guid=3871&amp;p0=W22238449"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сельского хозяйства и продовольствия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Республики Беларусь от 14 июля 2022 г. № 72 «Об утверждении регламента административной процедуры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color w:val="000000" w:themeColor="text1"/>
              </w:rPr>
              <w:t>»</w:t>
            </w:r>
            <w:bookmarkEnd w:id="7"/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6.34.1. Получение разрешения на удаление или пересадку объектов растительного мира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удаление, пересадку объектов растительного мира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о подтверждении обстоятельств, препятствующих эксплуатации зданий, сооружений и иных объектов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подтверждении ненадлежащего качественного состояния деревьев, кустарников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природных ресурсов и охраны окружающей среды Республики Беларусь от 28 января 2022 г. № 16 «Об утверждении регламентов административных процедур в области охраны и использования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объектов животного и растительного мира»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8.3.1. Согласование маршрута движения автомагазина, в котором предполагается розничная торговля алкогольными напитками на территории сельской местности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 движения автомагазина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административных процедур в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области торговли и общественного питания»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8.3.2. Согласование перечня товаров, обязательных к наличию для реализации в торговом объекте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перечня товаров, обязательных к наличию для реализации в торговом объекте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товаров, обязательных к наличию для реализации в торговом объекте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Республики Беларусь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от 21 октября 2022 г. № 63 «Об утверждении регламента административной процедуры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8.5.1. Согласование проведения ярмарки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проведения ярмарки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согласие правообладателя земельного участка, капитального 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роения (здания, сооружения), изолированного помещения или их части (далее в настоящем пункте - недвижимое имущество) на проведение в (на) них ярмарки (не представляется, если правообладателем недвижимого имущества, в (на) котором планируется проведение ярм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арки, является организатор ярмарки или уполномоченный орган,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спользованием недвижимого имущества, в (на) котором планируется проведение ярмарки, ярмарка проводится на землях общего пользования)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антимонопольного регулирования и торговли Республики Беларусь от 12 января 2022 г.  № 5 «Об 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8.6.1. Согласование схемы рынка, в том числе с государственной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ветеринарной службой, на размещение зооботанического рынка, рынка, на котором осуществляется продажа продовольственных товаров, в том числе сельскохозяйственной продукции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 рынка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схемы зооботанического рынка, рынка, на котором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существляется продажа продовольственных товаров, в том числе сельскохозяйственной продукции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говли Республики Беларусь от 12 января 2022 г.  № 5 «Об 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8.8.1. Согласование режима работы после 23.00 и до 7.00 торгового объекта, объекта общественного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питания, в которых после 23.00 и до 7.00 осуществляется розничная торговля алкогольными, слабоалкогольными напитками и (или) пивом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режима работы после 23.00 и до 7.00 торгового объекта, объекта общественного питания, в которых посл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23.00 и до 7.00 осуществляется розничная торговля алкогольными, слабоалкогольными напитками и (или) пивом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соответствии или несоответствии объекта критериям общественной безопасности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административных процедур в области торговли и общественного п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итания»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8.8.5. Согласование режима работы после 23.00 и до 7.00 объекта бытового обслуживания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о согласовании режима работы после 23.00 и до 7.00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ышения отпускной цены на товары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повышения отпускной цены на товары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экономический расчет, подтверждающий уровень отпускных цен на товары, с расшифровкой статей затрат (далее в настоящем пункте - предлагаемая плановая калькуляция)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1"/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сравнительный анализ (в табличном виде) предлагаемой плановой калькуляции, плановой калькуляции действующей отпускной цены на товар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фактической калькуляции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пояснительная записка о причинах повышения отпускных цен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маркетинговый анализ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рабочих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дней, а для товаров со сроком хранения 30 дней и менее - 5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21 октя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бря 2022 г.  № 64 «Об утверждении регламентов административных процедур в области ценообразования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установления отпускной цены на товары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установления отпускной цены на товары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экономический расчет,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уровень отпускных цен на товары, с расшифровкой статей затрат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пояснительная записка с обоснованием предлагаемого уровня отпускных цен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маркетинговый анализ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рабочих дней, а для товаров со сроком хранения 30 дней и менее - 5 рабочих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21 октября 2022 г.  № 64 «Об утверждении регламентов административных проц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едур в области ценообразования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Согласование товарообменных операций без поступления денежных средств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товарообменной операции без поступления денежных средств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 соглашения или договора, предусматривающего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товарообменной операции без поступления денежных средств (далее - соглашение)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экономическое обоснование к соглашению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маркетинговый анализ уровня цен на обмениваемый товар на рынке республики (для обеих сторон)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 калькуляция по расче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 отпускных цен (для обеих сторон)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сверки расчетов между продавцом и покупателем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прибылях и убытках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отсутствии денежных средств для погашения обязательств (вследствие чего возникла необходимость в совершении товарообменной операц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дней, а для товаров со сроком хранения 30 дней и менее - 5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"https://pravo.by/document/?guid=12551&amp;p0=W22441883"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экономики Республики Беларусь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от 4 июля 2024 г. № 8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8.9.1. Включение сведений о 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центрах, рынках, интернет-магазинах, формах торговли, осуществляемых без использования торгового объекта, в Торговый реестр Республики Беларусь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предусмотренные в абзаце третьем части первой подпункта 8.1 пункта 8 Положения о Торговом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реестре Республики Беларусь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предусмотренные в абзацах пятом, седьмом, девятом - пятнадцатом части первой подпункта 8.1 пункта 8 Положения о Торговом реестре Республики Беларусь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1.Заинтересованному лицу необходимо автори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зоваться на едином портале электронных услуг (ЕПЭУ). 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548.8.9.1.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административных процедур в области торговли и общественн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ого питания»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8.9.3. Внесение изменения в сведения, включенные в Торговый реестр Республики Беларусь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предусмотренные в абзацах пятом, седьмом, девятом - пятнадцатом части первой подпункта 8.1 пункта 8 Положения о Торговом реестре Республики Беларусь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548.8.9.3.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чном электронном кабинете на ЕПЭУ.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административны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х процедур в области торговли и общественного питания»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8.9.5. Исключение сведений из Торгового реестра Республики Беларусь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предусмотренные в абзаце третьем части первой подпункта 8.1 пункта 8 Положения о Торговом реестре Республики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Беларусь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предусмотренные в абзацах пятом, седьмом, девятом - пятнадцатом части первой подпункта 8.1 пункта 8 Положения о Торговом реестре Республики Беларусь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 8.9.5.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ичном электронном кабинете на ЕПЭУ.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ых процедур в области торговли и общественного питания»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8.12.1. Получение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предоставлении лицензии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уплату государственной пошлины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учредительн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намерении осуществлят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лицензируемый вид деятельности в обособленном подразделении)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в отношении заинтересованного лица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ованное помещение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 в размере 38 базовых величин.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2022 г.  № 5 «Об 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</w:tbl>
    <w:p w:rsidR="00D56665" w:rsidRDefault="00D56665">
      <w:pPr>
        <w:pStyle w:val="af8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56665">
          <w:headerReference w:type="default" r:id="rId36"/>
          <w:footnotePr>
            <w:pos w:val="beneathText"/>
            <w:numStart w:val="7"/>
          </w:footnotePr>
          <w:endnotePr>
            <w:numFmt w:val="decimal"/>
          </w:endnotePr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:rsidR="00D56665" w:rsidRDefault="00D56665">
      <w:pPr>
        <w:pStyle w:val="af8"/>
        <w:numPr>
          <w:ilvl w:val="0"/>
          <w:numId w:val="1"/>
        </w:numPr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56665">
          <w:footnotePr>
            <w:pos w:val="beneathText"/>
            <w:numStart w:val="7"/>
          </w:footnotePr>
          <w:endnotePr>
            <w:numFmt w:val="decimal"/>
          </w:endnotePr>
          <w:type w:val="continuous"/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tbl>
      <w:tblPr>
        <w:tblStyle w:val="af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8.12.2. Изменение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об изменении лицензии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уплату государственной пошлины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пространства, а также изменения лицензии в связи с изменением закон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одательства)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передаточного акта, разделительного баланса, учредительных документов, при слиянии, присоединении иной документ или его копия, из которых очевидным образом следует факт реорганизации лицензиата - юридического лица и переход лицензии к 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ридическому лицу - заявителю (при изменении лицензии в связи с реорганизацией юридического лица)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учредительных либо иных организационно-распорядительных документов лицензиата - юридического лица (юридического лица, к которому перешла лицензия), опре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изменении лицензии в связи с изменением перечня обособленных подразделений, в том числе их наименова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и (или) места нахождения, либо реорганизацией лицензиата - юридического лица)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в отношении заинтересованного лица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на момент выдачи информации правах и ограничениях (обременениях) прав на капитальное строение (здание,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сооружение), изолированное помещение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2"/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включения розничной торговли алкогольными напитками, розничной торговли табачными изделиями, розничной торговли нетабачными никотиносодержащими изделиями, розничной торговли жидкостями для эл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ектронных систем курения в качестве составляющей работы и услуги, включения торговых объектов, объектов общественного питания, форм торговли, в которых (при осуществлении которых) лицензиат намеревается осуществлять розничную торговлю алкогольными напиткам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 табачными изделиями, нетабачными никотиносодержащими изделиями, жидкостями для электронных систем курения, в том числе при одновременном внесении иных изменений, - государственная пошлина в размере 19 базовых величин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иного изменения, не указан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в абзаце втором части первой настоящего пункта (за исключением случаев, когда это изменение осуществляется одновременно с изменениями, предусмотренными в абзаце втором части первой настоящего пункта), - государственная пошлина в размере 4 базовых вели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12 января 2022 г.  № 5 «Об утверждении регламентов административных процедур в области торговли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и общественного питания»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8.13.1. Получение разрешения на размещение средства наружной рекламы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получения разрешения на размещение средства наружной рекламы, за исключением разрешения на размещение средства наружной рекламы на территории индустриал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ьного парка, получаемого совместной компанией, юридическим лицом, осуществляющим деятельность на территории индустриального парка, или резидентом индустриального парка:</w:t>
            </w:r>
          </w:p>
          <w:p w:rsidR="00D56665" w:rsidRDefault="00D56665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выдачу разрешения на размещение средства наружной рекламы</w:t>
            </w:r>
          </w:p>
          <w:p w:rsidR="00D56665" w:rsidRDefault="00D56665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наружной рекламы в увязке с конкретной архитектурно-планировочной ситуацией по месту его размещения</w:t>
            </w:r>
          </w:p>
          <w:p w:rsidR="00D56665" w:rsidRDefault="00D56665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фотографии места размещения средства наружной рекламы (существующее положение)</w:t>
            </w:r>
          </w:p>
          <w:p w:rsidR="00D56665" w:rsidRDefault="00D56665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письма или иного документа о согласии собственника места размеще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средства наружной рекламы (далее - собственник) или лица, указанного в абзацах втором - пятом части четвертой пункта 1 статьи 13 Закона Республики Беларусь "О рекламе"  (далее - уполномоченное лицо), на размещение средства наружной рекламы, выданных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 последних шести месяцев, - если место размещения средства наружной рекламы находится в республиканской или частной собственности и проведение торгов не требуется, за исключением случая, когда рекламораспространитель является собственником или уполн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омоченным лицом;</w:t>
            </w:r>
          </w:p>
          <w:p w:rsidR="00D56665" w:rsidRDefault="00D56665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копия протокола об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тогах письменного опроса или копия иного предусмотренного законодательством документа), - 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</w:t>
            </w:r>
          </w:p>
          <w:p w:rsidR="00D56665" w:rsidRDefault="00D56665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привяз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средства наружной рекламы к участку местности, если размещение средства наружной рекламы требует разрытия грунта или выполнения иных земляных работ, - при подаче заявления на выдачу разрешения на размещение средства наружной рекламы в государственное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реждение "Администрация Китайско-Белорусского индустриального парка "Великий камень"</w:t>
            </w:r>
          </w:p>
          <w:p w:rsidR="00D56665" w:rsidRDefault="00D56665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(за исключением внесения платы посредством использования платежной системы в едином расчетном и информационном пространстве), кром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случаев бесплатного осуществления административной процедуры</w:t>
            </w:r>
          </w:p>
          <w:p w:rsidR="00D56665" w:rsidRDefault="00D56665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получения совместной компанией, юридическим лицом, осуществляющим деятельность на территории индустриального парка, или резидентом индустриального парка разрешения на размещение средства 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аружной рекламы на территории индустриального парка:</w:t>
            </w:r>
          </w:p>
          <w:p w:rsidR="00D56665" w:rsidRDefault="00D56665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выдачу разрешения на размещение средства наружной рекламы</w:t>
            </w:r>
          </w:p>
          <w:p w:rsidR="00D56665" w:rsidRDefault="00D56665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 в увязке с конкретной архитектурно-планировочной ситуацией по месту его размещения</w:t>
            </w:r>
          </w:p>
          <w:p w:rsidR="00D56665" w:rsidRDefault="00D56665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или ино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документ о согласии собственника или уполномоченного им лица на размещение средства наружной рекламы, за исключением случаев, когда собственник и рекламораспространитель являются одним лицом</w:t>
            </w:r>
          </w:p>
          <w:p w:rsidR="00D56665" w:rsidRDefault="00D56665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4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привязки средства наружной рекламы к участку местности,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если размещение средства наружной рекламы требует разрытия грунта или выполнения иных земляных работ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протокола о результатах торгов на право размещения средства наружной рекламы на недвижимом имуществе (далее - торги), если разрешение на размещение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наружной рекламы выдается по результатам проведения торгов</w:t>
            </w:r>
          </w:p>
          <w:p w:rsidR="00D56665" w:rsidRDefault="00D56665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или иной документ о согласии уполномоченного лица на размещение средства наружной рекламы, если место размещения средства наружной рекламы находится в коммунальной собственности</w:t>
            </w:r>
          </w:p>
          <w:p w:rsidR="00D56665" w:rsidRDefault="00D56665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средства наружной рекламы, содержащий согласование подразделения Государственной автомобильной инспекции Министерства внутренних дел размещения средства наружной рекламы, либо письменный отказ в таком согласовании в случае размещения средства наруж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D56665" w:rsidRDefault="00D56665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средства наружной рекламы, содержащий согласование владельца автомобильной дороги размещения средства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аружной рекламы, либо письменный отказ в таком согласовании в случае размещения средства наружной рекламы в пределах придорожной полосы (контролируемой зоны) автомобильной дороги</w:t>
            </w:r>
          </w:p>
          <w:p w:rsidR="00D56665" w:rsidRDefault="00D56665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эскиз средства наружной рекламы, согласованный Министерством культуры, либо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отказ в таком согласовании в случае размещения средства наружной рекламы на недвижимых материальных историко-культурных ценностях категории "0", "1", "2", без категории и их территориях, в том числе на капитальных строениях (зданиях, сооружениях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иных объектах, которые находятся на территории недвижимых материальных историко-культурных ценностей и относятся к исторической застройке</w:t>
            </w:r>
          </w:p>
          <w:p w:rsidR="00D56665" w:rsidRDefault="00D56665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проекта привязки средства наружной рекламы к участку местности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дней, а в случае, если треб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уется разработка проекта привязки средства наружной рекламы к участку местности и (или) подключение к инженерным коммуникациям, - 30 рабочих дней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размещении средства наружной рекламы на территории Китайско-Белорусского индустриального парка "Великий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амень" - 10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7 лет на мультимедийные рекламные конструкции, электронные табло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5 лет на иные технически сложные средства наружной рекламы (надкрышные рекламные конструкции, средства наружной рекламы на путепроводах (мостах), 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 полями, призматроны, лайтпостеры (световые коробы) с площадью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екламного поля более 2,16 кв. метра, лайтпостеры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рекламы решением местного исполн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ительного и распорядительного органа), объемно-пространственные рекламные конструкции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 лет на лайтпостеры (световые коробы) с площадью рекламного поля до 2,16 кв. метра включительно, за исключением размещаемых в подземных пешеходных переходах, 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участке, а также вывески и вывески рекламного ха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рактера, размещаемые на недвижимых материальных историко-культурных ценностях, их территориях и в зонах их охраны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вывески рекламного характера, за исключением вывесок рекламного характера, размещаемых на недвижимых материальных историко-культурных ценн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остях, их территориях и в зонах их охраны, - до окончания расположения производственного объекта,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1 года, если иное не определено договором на размещение средства наружной рекламы, на иные средства наружной рекламы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при выдаче разрешения на размещение средства наружной рекламы: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специально предназначенного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новом или прежнем месте в связи с прекращением дейст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вия ранее выданного разрешения по причине проведения в месте размещения средства наружной рекламы работ по застройке, благоустройству территорий, строительству, реконструкции или ремонту зданий (сооружений), иных элементов инфраструктуры, мероприятий по 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учаю государственных праздников, праздничных дней, памятных дат, иных мероприятий республиканского или местного значения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8" w:name="_Hlk176953805"/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"https://pravo.by/document/?guid=3871&amp;p0=W22238979"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антимонопольного регулирования и торговли Р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еспублики Беларусь от 22 марта 2022 г. № 23 «Об утверждении регламентов административных процедур в области защиты прав потребителей и рекламы»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8"/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8.13.2. Продление действия разрешения на размещение средства наружной рекламы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продления действия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разрешения на размещение средства наружной рекламы, за исключением разрешения на размещение средства наружной рекламы на территории индустриального парка, выданного совместной компании, юридическому лицу, осуществляющему деятельность на территории индустри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ального парка, или резиденту индустриального парка: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продление действия разрешения на размещение средства наружной рекламы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 выданное разрешение на размещение средства наружной рекламы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фотография средства наружной рекламы в увязке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конкретной архитектурно-планировочной ситуацией по месту его размещения (существующее положение)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(за исключением внесения платы посредством использования платежной системы в едином расчетном и информационном простра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нстве), кроме случаев бесплатного осуществления административной процедуры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продления действия разрешения на размещение средства наружной рекламы на территории индустриального парка, выданного совместной компании, юридическому лицу, осуществляющему дея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тельность на территории индустриального парка, или резиденту индустриального парка: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продление действия разрешения на размещение средства наружной рекламы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 в увязке с конкретной архитектурно-планировочной ситуац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ией по месту его размещения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или иной документ о согласии собственника или уполномоченного им лица на размещение средства наружной рекламы, за исключением случаев, когда собственник и рекламораспространитель являются одним лицом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или иной доку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 о согласии уполномоченного лица на размещение средства наружной рекламы, если место размещения средства наружной рекламы находится в коммунальной собственности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соответствии (несоответствии) средства наружной рекламы и (или) его размещения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требованиям к размещению средств наружной рекламы в пределах придорожной полосы (контролируемой зоны) автомобильной дороги, красных линий улиц, дорог или площадей населенных пунктов, установленным в приложении 1 к постановлению Совета Министров Республики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Беларусь от 7 июля 2021 г. № 395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7 лет - на мультимедийные рекламные конструкции, электронные табло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менее 5 лет - на иные технически сложные средства наружной рекламы (надкрышные рекламные конструкции, средства наружной рекламы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 полями, призматроны, лайтпостеры (св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етовые коробы) с площадью рекламного поля более 2,16 кв. метра, лайтпостеры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решением местного исполнительного и распорядительного органа), объемно-пространственные рекламные конструкции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 лет - на лайтпостеры (световые коробы) с площадью рекламного поля до 2,16 кв. метра включительно, за исключением размещаемых в подз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участке, а также 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вески и вывески рекламного характера, размещаемые на недвижимых материальных историко-культурных ценностях, их территориях и в зонах их охраны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вывески рекламного характера, за исключением вывесок рекламного характера, размещаемых на недвижимых материал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ьных историко-культурных ценностях, их территориях и в зонах их охраны, - до окончания расположения производственного объекта, торгового объекта или иного объекта обслуживания или осуществления рекламораспространителем деятельности по месту размещения выве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 рекламного характера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1 года, если иное не определено договором на размещение средства наружной рекламы, - на иные средства наружной рекламы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при продлении действия разрешения на размещение средства наружной рекламы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антимонопольного регулирования и торговли Республики Беларусь от 22 марта 2022 г. № 23 «Об утверждении регламентов административных процедур в области защиты прав потребителей и рекламы»</w:t>
              </w:r>
            </w:hyperlink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8.13.3. Переоформление разрешения на размещение средства наружной рекламы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переоформления разрешения на размещение средства наружной рекламы, за исключением разрешения на размещение средства наружной рекламы на территории индустриального парка,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выданного совместной компании, юридическому лицу, осуществляющему деятельность на территории индустриального парка, или резиденту индустриального парка: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переоформление разрешения на размещение средства наружной рекламы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фотографии с обозн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ачением места размещения средства наружной рекламы (существующее положение)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 в увязке с конкретной архитектурно-планировочной ситуацией по месту его размещения - при переоформлении разрешения в связи с модернизацией средства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наружной рекламы, в результате которой изменяется вид и (или) в допустимых размерах площадь рекламного поля средства наружной рекламы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переход права собственности, хозяйственного ведения или оперативного управления на сред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 наружной рекламы к другому рекламораспространителю, - при переоформлении разрешения в связи с переходом такого права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(за исключением внесения платы посредством использования платежной системы в едином расчетном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информационном пространстве), кроме случаев бесплатного осуществления административной процедуры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для переоформления разрешения на размещение средства наружной рекламы на территории индустриального парка, выданного совместной компании, юридическому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лицу, осуществляющему деятельность на территории индустриального парка, или резиденту индустриального парка: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выдачу разрешения на размещение средства наружной рекламы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эскиз средства наружной рекламы в увязке с конкретной архитектурно-планиро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вочной ситуацией по месту его размещения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или иной документ о согласии собственника или уполномоченного им лица на размещение средства наружной рекламы, за исключением случаев, когда собственник и рекламораспространитель являются одним лицом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привязки средства наружной рекламы к участку местности, если размещение средства наружной рекламы требует разрытия грунта или выполнения иных земляных работ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переоформленного разрешения должен соответствовать сроку действия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анее выданного разрешения, а в случае переоформления разрешения в связи с модернизацией средства наружной рекламы, в результате которой изменяется вид средства наружной рекламы и (или) в допустимых размерах площадь его рекламного поля, - сроку действия 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на размещение соответствующего средства наружной рекламы, предусмотренному в пункте 3 Регламента административной процедуры, осуществляемой в отношении субъектов хозяйствования, по подпункту 8.13.1 "Получение разрешения на размещение средства наруж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рекламы", утвержденного постановлением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Министерства антимонопольного регулирования и торговли Республики Беларусь от 22.03.2022 № 23 «Об утверждении регламентов административных процедур в области защиты прав потребителей и рекламы»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плата за услуги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при переоформлении разрешения на размещение средства наружной рекламы: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асных линий улиц, дорог или площадей населенных пунктов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ind w:firstLine="3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причине изменения формы паспорта средства наружной рекламы в связи с изменением законодательства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антимонопольного регулирования и торговли Республики Беларусь от 22 марта 2022 г. № 23 «Об утверждении регламентов административных процедур в области защиты прав потребителей и рекламы»</w:t>
              </w:r>
            </w:hyperlink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8.14.1. Согласование наружной рекламы, рекламы на транспортном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средстве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согласовании наружной рекламы, рекламы на транспортном средстве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наружной рекламы, рекламы на транспортном средстве, за исключением случая согласования наружной мультимедийной рекламы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наружной мультимедийной рекламы -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согласования наружной мультимедийной рекламы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фотография транспортного средства с обозначением места размещения рекламы - для согласования рекламы на транспортном средстве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аттестата, квалификационного аттестата, свидетельства или иного документа, 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остоверяющего право организации или гражданина на осуществление рекламируемой деятельности, - для согласования наружной рекламы, рекламы на транспортном средстве, содержащей информацию о деятельности, осуществляемой на основании такого аттестата, квалифика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ционного аттестата, свидетельства или иного документа, удостоверяющего право организации или гражданина на осуществление такой деятельности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 об оценке соответствия или иного документа, подтверждающего обязательную оценку соответствия реклам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ируемых товаров (работ, услуг), подлежащих обязательному подтверждению соответствия, обязательной оценке соответствия в иных формах, если наличие такого документа предусмотрено актами законодательства, международными договорами Республики Беларусь, междуна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родно-правовыми актами, составляющими право Евразийского экономического союза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результатов исследований или иной документ, подтверждающие преимущество рекламируемых товаров (продукции, работ, услуг), организации или гражданина, производственного объе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кта, торгового объекта или иного объекта обслуживания перед другими товарами (продукцией, работами, услугами), организациями или гражданами, производственными объектами, торговыми объектами или иными объектами обслуживания, - для согласования наружной рекл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амы, рекламы на транспортном средстве, содержащей слова в превосходной степени или иные слова, создающие впечатление о таком преимуществе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письма или иного документа о согласии гражданина Республики Беларусь или его законного представителя на использ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ование в рекламе фамилии, собственного имени, отчества (если таковое имеется) (далее - имя), псевдонима, образа или высказывания гражданина Республики Беларусь, за исключением случая, когда законодательством допускается использование в рекламе имени, псевд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онима, образа или высказывания гражданина Республики Беларусь без его согласия или согласия его законного представителя, - для согласования наружной рекламы, рекламы на транспортном средстве, содержащей имя, псевдоним, образ или высказывание гражданина 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Беларусь, не являющегося рекламодателем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право на использование в рекламе наименования организации, товарного знака и (или) знака обслуживания, эмблемы и иной символики, изображения имущества организации или граждан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ина, - для согласования наружной рекламы, рекламы на транспортном средстве, содержащей наименование организации, товарный знак и (или) знак обслуживания, эмблему и иную символику, изображение имущества организации или гражданина, не являющихся рекламодател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согласовании наружной рекламы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при согласовании наружной рекламы, а при согласовании рекламы</w:t>
            </w: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транспортном средстве – 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макет наружной рекламы, рекламы на транспортном средстве, содержащий гриф "СОГЛАСОВАНО",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 дату согласования и подпись уполномоченного должностного лица с указанием его фамилии и инициалов, за исключением случая согласования наружной мультимедийной рекламы, представленной на электронном носителе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бессрочно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согласовании наружной мультимедийной рекламы, представленной на электронном носителе 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антимонопольного регулирования и торговли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Республики Беларусь от 22 марта 2022 г. № 23 «Об утверждении регламентов административных процедур в области защиты прав потребителей и рекламы»</w:t>
              </w:r>
            </w:hyperlink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10.2.1. Получение лицензии на осуществление образовательной деятельности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предоставлении лицен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торгового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 либо нотариально засвидетельствованная копия указанных документов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учредительные либо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организационно-распорядительные документы юридического лица, определяющие статус обособленного подразделения этого юридического лица, в котором соискатель лицензии намерен осуществлять лицензируемый вид деятельности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учебно-программной док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ументации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материально-технической базы, необходимой для осуществления лицензируемого вида деятельности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ресурсов и средств обучения для возможности организации образовательного процесса обучающихся с использованием 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формационно-коммуникационных технологий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планируемой укомплектованности педагогическими работниками и квалификации педагогических работников, включая руководителя и его заместителей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учебных изданий, учебно-методических компле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ксов, методических рекомендаций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субъекте хозяйствования (заинтересованном лице)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е, указанные в абзаце третьем статьи 215 Закона Республики Беларусь «О лицензировании»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соответствии капитальных строений (зданий, сооружений), изолированных помещений, их частей, в которых будет осуществляться образовательная деятельность, 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дней, а при проведении оценки - 25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tabs>
                <w:tab w:val="left" w:pos="737"/>
                <w:tab w:val="center" w:pos="8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―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10 базовых величин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&amp;p0=W22237970"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образования Республики Беларусь от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24 января 2022 г. № 10 «Об утверждении регламентов административных процедур»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лицензии на осуществление образовательной деятельности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об изменении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уплату государственной пошлины (за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пространства, а также изменени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лицензии в связи с изменением законодательства)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передаточный акт, разделительный баланс, учредительные документы, при слиянии, присоединении, иной документ или его копия, из которых очевидным образом следует факт реорганизации лицензиата - юридического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и переход лицензии к иному юридическому лицу в результате такой реорганизации, - при обращении за изменением лицензии в связи с реорганизацией лицензиата - юридического лица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торгового регистра страны учреждения или иное эквивалентное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доказательство, подтверждающее изменение наименования, места нахождения лицензиата - иностранной организации, в соответствии с законодательством страны ее учреждения либо нотариально засвидетельствованные копии указанных документов (при изменении лицензии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основанию, предусмотренному в подпункте 1.1 пункта 1 статьи 22 Закона Республики Беларусь "О лицензировании")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учредительные либо иные организационно-распорядительные документы юридического лица (юридического лица, к которому перешла лицензия), определя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ющие статус обособленного подразделения этого юридического лица, в котором лицензиат (юридическое лицо, к которому перешла лицензия) намерен начать (продолжить, прекратить) осуществлять лицензируемый вид деятельности (при обращении за изменением лицензии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связи с изменением перечня обособленных подразделений, в том числе их наименования и (или) места нахождения, реорганизации лицензиата - юридического лица)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учебно-программной документации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материально-технической базы,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необходимой для осуществления лицензируемого вида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ресурсов и средств обучения для возможности организации образовательного процесса обучающихся с использованием информационно-коммуникационных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планир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уемой укомплектованности педагогическими работниками и квалификации педагогических работников, включая руководителя и его заместителей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учебных изданий, учебно-методических комплексов, методических рекомендаций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субъекте хозя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йствования (заинтересованном лице)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помещение, указанные в абзаце третьем статьи 215 Закона Республи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Беларусь «О лицензировании»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соответствии капитальных строений (зданий, сооружений), изолированных помещений, их частей, в которых осуществляется образовательная деятельность, требованиям законодательства в области санитарно-эпидемиологиче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благополучия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дней, а при проведении оценки - 25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размере 5 базовых величин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"https://pravo.by/document/?guid=3871&amp;p0=W22237970"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Министерства образования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Республики Беларусь от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24 января 2022 г. № 10 «Об утверждении регламентов административных процедур»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10.3.2.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местного молодежного или детского общественного объединения в местный реестр молодежных и детских общественных объединений,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пользующихся государственной поддержкой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(программа), которым предусматривается предоставление социальных услуг не менее чем для 50 детей и (или) молодых граждан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образования Республики Беларусь от 12 апреля 2022 г. № 79 «Об утверждении регламентов административных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10.8.1. Получение согласования решения о формировании студенческого отряда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согласовании решения о формировании студенческого отряда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направляющей организации о формировании студенческого отряда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 участников студенческого отряда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характеристики на руководителя студенческого отряда и заместителя руководителя студенчес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отряда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договора между направляющей и принимающей организациями, определяющего условия деятельности студенческого отряда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срока деятельности студенческого отряда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образования Республики Беларусь от 12 апреля 2022 г. № 79 «Об утверждении регламентов административных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11.10.1. Получение удостоверения на право организации и проведения культурно-зрелищного мероприятия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территории Республики Беларусь организатором культурно-зрелищного мероприятия с участием только белорусских исполнителей, а также государственной организацией культуры при условии финансирования организации и проведения культурно-зрелищного мероприятия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полностью либо частично за счет средств бюджета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культурно-зрелищного мероприятия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экспертное заключение о наличии (отсутствии) в продукции элементов пропаганды порнографии, насилия и жестокости - при необходимости, если информация,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распространяемая посредством культурно-зрелищного мероприятия, содержит элементы эротики, насилия и жестокости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дней, а при необходимости получения:</w:t>
            </w:r>
          </w:p>
          <w:p w:rsidR="00D56665" w:rsidRDefault="00D56665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Республиканской (областной) экспертной комиссии по предотвращению пропаганды порнограф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ии, насилия и жестокости - 7 рабочих дней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 деятельности исполнителей, участие которых предусмотрено программой культурно-зрелищного мероприятия, - 15 рабочих дней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окончания проведения культурно-зрелищного мероприятия либо последнего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нескольких культурно-зрелищных мероприятий, на проведение которых выдано удостоверение на право организации и проведения культурно-зрелищного мероприятия на территории Республики Беларусь, но не позднее дня проведения культурно-зрелищного мероприятия либо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последнего из нескольких культурно-зрелищных мероприятий, на проведение которых выдано удостоверение на право организации и проведения культурно-зрелищного мероприятия на территории Республики Беларусь, определенного в удостоверении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1.Заинтересов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анному лицу необходимо авторизоваться на едином портале электронных услуг (ЕПЭУ). 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548.11.10.1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нном кабинете на ЕПЭУ.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культуры Республики Беларусь от 4 января 2022 г. № 3 «Об утверждении регламентов административных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11.10.2. Получение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удостоверения на право организации и проведения культурно-зрелищного мероприятия на территории Республики Беларусь (кроме организаторов культурно-зрелищных мероприятий с участием только белорусских исполнителей, а также государственных организаций культуры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условии финансирования организаций и проведения культурно-зрелищных мероприятий полностью либо частично за счет средств бюджета)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культурно-зрелищного мероприятия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договора или иного документа, подтверждающего право организат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 культурно-зрелищного мероприятия на проведение культурно-зрелищного мероприятия на определенной сценической площадке (далее - иной документ)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договора с конкретными исполнителями либо гражданами или организациями, представляющими их интересы,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культурно-зрелищном мероприятии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экспертное заключение о наличии (отсутствии) в продукции элементов пропаганды порнографии, насилия и жестокости - при необходимости, если информация, распространяемая посредством культурно-зрелищного мероприятия,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одержит элементы эротики, насилия и жестокости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дней, а при необходимости получения: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Республиканской (областной) экспертной комиссии по предотвращению пропаганды порнографии, насилия и жестокости - 7 рабочих дней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 деятельн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 исполнителей, участие которых предусмотрено программой культурно-зрелищного мероприятия, - 15 рабочих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окончания проведения культурно-зрелищного мероприятия либо последнего из нескольких культурно-зрелищных мероприятий, на проведение которых 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дано удостоверение на право организации и проведения культурно-зрелищного мероприятия на территории Республики Беларусь, но не позднее дня проведения культурно-зрелищного мероприятия либо последнего из нескольких культурно-зрелищных мероприятий, на проведе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которых выдано удостоверение на право организации и проведения культурно-зрелищного мероприятия на территории Республики Беларусь, определенного в удостоверении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пошлина: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выдачу удостоверения на право организации и проведения культур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но-зрелищного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мест, а при ее отсутствии - исх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одя из планируемого для реализации количества входных билетов: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1 - 150 мест (входных билетов) - 3 базовые величины;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151 - 300 мест (входных билетов) - 10 базовых величин;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301 - 500 мест (входных билетов) - 30 базовых величин;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501 - 1000 мест (входных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билетов) - 50 базовых величин;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1001 - 1500 мест (входных билетов) - 80 базовых величин;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1501 - 2000 мест (входных билетов) - 100 базовых величин;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2001 - 3000 мест (входных билетов) - 150 базовых величин;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свыше 3000 мест (входных билетов) - 200 базовых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величин;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выдачу удостоверения на право организации и проведения культурно-зрелищного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отсутствии проектной вместимости и реализации входных билетов - 3 базовые величины.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процедуру 548.11.10.2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культуры Республики Беларусь от 4 января 202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2 г. № 3 «Об утверждении регламентов административных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11.11.1. Согласование проведения соревнования по спортивному рыболовству в рыболовных угодьях фонда запаса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https://pravo.by/document/?guid=3871&amp;p0=W22237781"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сельского хозяйства и продовольствия Республики Беларусь от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18 февраля 2022 г. № 12 «Об утверждении регламентов административных процедур»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11.12.1. Получение разрешения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выдаче разрешения на эксплуатацию кинозала, иного специально оборудованного помещения (места), оснащенного кинооборуд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ованием, и такого оборудования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548.11.12.1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культуры Республики Беларусь от 4 января 2022 г. № 3 «Об утверждении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регламентов административных процедур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Принятие решения об осуществлении деятельности по оказанию услуг в сфере агроэкотуризма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об осуществлении деятельности по оказанию услуг в сфере агроэкотуризма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момент выдачи информации правах, ограничениях (обременениях) прав на земельный участок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календарных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9" w:name="_Hlk176954311"/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"https://pravo.by/document/?guid=3871&amp;p0=W22239253"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Министерства спорта и туризма Республики Беларусь от 12 декабря 2022 г. № 55 «Об утверждении регламента административной процедуры»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14.11.2. Получение справки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расчетах по полученным из местного бюджета бюджетным займам, ссудам, исполненным гарантиям местных исполнительных и распорядительных органов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финансов Республики Беларусь от 21 марта 2022 г. № 14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16.2.1. Принятие решения, подтверждающего приобретательную давность на недвижимое имущество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налога, иной документ)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сооружение) и земельный участок, на котором это капитальное строение (здание, сооружение) расположено</w:t>
            </w:r>
          </w:p>
          <w:p w:rsidR="00D56665" w:rsidRDefault="00D56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дней, а в случае запрос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Государственного комитета по имуществу Республики Беларусь от 25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марта 2022 г. № 10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16.3.1. Получение решения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жилом доме, общежития не соответствующими установленным для проживания санитарным и техническим требованиям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обследо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состояния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проектной или научно-исследовательской организации, органов и учреж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дений, осуществляющих государственный санитарный надзор, иные документы, необходимые для принятия решения уполномоченным органом (при необходимости)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 признании многоквартирного, блокированного или одноквартирного жилого дома и его придомовой территор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дней, а в случае запроса документов и (или) сведений от других государственных органов, иных орг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анизаций - 2 месяца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№ 5 «Об утверждении регламентов административных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договора найма жилого помещения</w:t>
            </w: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дополнительного соглашения 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нему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16.4.2. Регистрация договора финансовой аренды (лизинга),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догово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финансовой аренды (лизинга) или дополнительного соглашения к нему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дня, а в случае запроса документов и (или) сведений от др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№ 5 «Об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исключение из реестра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реестр организаций, которые могут выступать уполномоченными лицами по управлению общим имуществом совместного домовладения (далее - реестр):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копии гражданско-правовых договоров по управлению общим имуществом совместного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домовладения, подтверждающих наличие не менее одного года опыта оказания услуг по эксплуатации и обслуживанию капитальных строений (зданий, сооружений)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наличие у руководителя юридического лица и его заместителей высшего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подтверждающего освоен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ими содержания образовательной программы обучающих курсов по вопросам управления общим имуществом совместного домовладения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из реестра: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"https://pravo.by/document/?guid=3871&amp;p0=W22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238269"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Постановление Государственного комитета по имуществу Республики Беларусь от</w:t>
            </w:r>
          </w:p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 июня 2022 г. № 19 «Об утверждении регламента административной процедуры»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16.6.1. Получение решения о переводе жилого помещения в нежилое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(в случае, если право собственности на переводимое жилое помещение обременено правами третьих лиц)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 граждан (в случае, если при переводе жилого помещения в нежилое в одноквартирном жилом доме или квартире сохраняются иные жилые помещения)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правах, ограничениях (обременениях) прав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 недвижимого имущества</w:t>
            </w:r>
          </w:p>
          <w:p w:rsidR="00D56665" w:rsidRDefault="00D56665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(в случае, если в жилом помещении проживают или имеют право на проживание несовершеннолетние, признанные находящимися в социально опасном положении либо признанные нуждающимися в государственной защите, или в жилом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мещении проживают граждане, признанные недееспособными или ограниченные в дееспособности судом, или это жилое помещение закреплено за детьми-сиротами или детьми, оставшимися без попечения родителей)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дней, а в случае запроса документов и (или) сведений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16.6.2. Получение решения о переводе нежилого помещения в жилое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нежилого помещения, находящегося в общей собственности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третьих лиц (в случае, если право собственности на переводимое нежилое помещение обременено правами третьих лиц)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граждан (в случае, если при переводе нежилого помещения в жилое в одноквартирном жилом доме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квартире сохраняются иные жилые помещения)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дней, а в случае запроса документов и (или) сведений от других государственных орга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нов, иных организаций - 1 месяц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 № 5 «Об утверждении регламентов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16.6.3. Получение решения об отмене решения о переводе жилого помещения в нежилое или нежилого помещения в жилое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 и ограничениях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(обременениях) прав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№ 5 «Об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16.6.4. Получение решения о согласовании использования не по назначению блокированного, одноквартирного жилого дома или его части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всех собственников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помещения, находящегося в общей собственности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дней, а в случае запроса документов и (или) сведений от других государственных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рганов, иных организаций - 1 месяц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истративных процедур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16.7.1. Получение разрешения на переустройство, перепланировку жилого помещения или нежилого помещения в жилом доме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план-схема или перечень (описание) работ по переустройству и (или) перепланировке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помещения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собственника на переустройство и (или) перепланировку помещения (в случае, если помещение предоставлено по договору аренды, безвозмездного пользования)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совершеннолетних граждан, имеющих право владения и пользования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помещением, переустройство и (или) перепланировка которого инициируются, и участников общей долевой собственности (в случае нахождения помещения в общей долевой собственности двух или более лиц, а также в случае временного отсутствия таких граждан и участн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иков)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организации застройщиков в жилых домах этой организации (в случае обращения члена организации застройщиков, не являющегося собственником помещения)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16.7.2. Согласование самовольного переустройства, перепланировки жилого помещения или нежилого помещения в жилом доме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совершеннолетних граждан, имеющих право владения и пользования переустроенным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(или) перепланированным помещением, и участников общей долевой собственности (в случае, если помещение находится в общей долевой собственности двух или более лиц, а также в случае временного отсутствия таких граждан и участников)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техническое заключение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собственника на переустройство и (или) переплан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ировку помещения (если помещение предоставлено по договору аренды, безвозмездного пользования)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организации застройщиков в жилых домах этой организации (для члена организации застройщиков, не являющегося собственником помещения)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16.7.3. Получение решения о разрешении на реконструкцию жилого или нежилого помещения в многоквартирном, блокированном жилом доме или одноквар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тирного жилого дома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(при наличии)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договор, судебное постановление, иной документ, подтверждающий принадлежность помещения, дома на праве собственности или ином законном основании (в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случае, если помещение, дом не зарегистрированы в едином государственном регистре недвижимого имущества, прав на него и сделок с ним)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работ и планов застройщика по реконструкции помещения, дома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собственника на реконструкцию помещения,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 (если помещение, дом предоставлены по договору аренды, безвозмездного пользования)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совершеннолетних граждан, имеющих право владения и пользования помещением, домом, и участников долевой собственности, в том числе временно отсутствующих таких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 и участников, на реконструкцию помещения, дома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об обязанности произвести реконструкцию в случае, если судом принималось такое решение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объект недвижимого имущества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на выполнение научно-исследовательских и проектных работ на материальных историко-культурных ценностях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архитектурно-планировочное задание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согласующих организаций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на инженерно-те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хническое обеспечение объекта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7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хозяйства Республики Беларусь от 23 марта 2022 г. № 5 «Об утверждении регламентов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16.7.4. Получение решения о разрешении на реконструкцию нежилой капитальной постройки на придомовой территории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(при наличии)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договор, судебное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постановление, иной документ, подтверждающий принадлежность нежилой капитальной постройки на придомовой территории на праве собственности или ином законном основании (в случае, если нежилая капитальная постройка на придомовой территории не зарегистрирована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едином государственном регистре недвижимого имущества, прав на него и сделок с ним)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работ и планов застройщика по реконструкции нежилой капитальной постройки на придомовой территории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собственника на реконструкцию нежилой капитальной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постройки на придомовой территории (если нежилая капитальная постройка на придомовой территории предоставлена по договору аренды, безвозмездного пользования)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совершеннолетних граждан, имеющих право владения и пользования нежилой капитальной постр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ойкой на придомовой территории, и участников долевой собственности, в том числе временно отсутствующих таких граждан и участников, на реконструкцию нежилой капитальной постройки на придомовой территории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об обязанности произвести реконст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рукцию в случае, если судом принималось такое решение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земельно-кадастровый план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разрешение на выполнение научно-исследовательск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и проектных работ на материальных историко-культурных ценностях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архитектурно-планировочное задание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согласующих организаций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на инженерно-техническое обеспечение объекта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8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16.8.1. Согласование установки, в том числ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самовольной, на крыше или фасаде многоквартирного жилого дома индивидуальной антенны или иной конструкции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план-схема размещения на крыше или фасаде жилого дома индивидуальной антенны или иной конструкции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Министерства жилищно-коммунального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16.9.1. Получение решения о сносе непригодного для проживания жилого дома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либо ведомость технических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 на жилой дом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государственном регистре недвижим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имущества, прав на него и сделок с ним)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сведения о стоимости жилого помещения (в случае, если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жилого дома и (или) возникновение права на него у индивидуального предпринимателя не зарегистрированы в едином государственном регистре недвижимого имущества, прав на него и сделок с ним)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всех собственников (лиц, претендующих на возникн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овение права собственности) жилого дома, находящегося в общей собственности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третьих лиц (в случае, если право собственности на сносимый жилой дом обременено правами третьих лиц)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органов опеки и попечительства (в случае регистрации в неп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ригодном для проживания жилом доме несовершеннолетних граждан)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обследования состояния многоквартирного, блокированного или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дноквартирного жилого дома и его придомовой территории, квартиры в многоквартирном или блокированном жилом доме, общежития (далее - акт обследования)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проектной или научно-исследовательской организации, органов и учреждений, осуществляющих госуд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арственный санитарный надзор, прилагаемые к акту обследования, иные документы, прилагаемые к акту обследования (при необходимости)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 признании многоквартирного, блокированного или одноквартирного жилого дома и его придомовой территории, квартиры в мно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Постановление 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16.10.1. Включение жилого помещения государственного жилищного фонда в состав специальных жилых помещений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на жилое помещение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необходимости - решение о переоборудовании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хозяйственного ведения или оперативного управления на жилое помещение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16.10.2.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жилого помещения государственного жилищного фонда в состав арендного жилья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на жилое помещение государственного жилищного фонда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2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 хозяйства Республики Беларусь от 23 марта 2022 г. № 5 «Об утверждении регла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ментов административных процедур»</w:t>
              </w:r>
            </w:hyperlink>
          </w:p>
        </w:tc>
      </w:tr>
      <w:tr w:rsidR="00D56665">
        <w:trPr>
          <w:trHeight w:val="1014"/>
        </w:trPr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16.10.3. Исключение жилого помещения государственного жилищного фонда из состава специальных жилых помещений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ходатайство об исключении жилого помещения государственного жилищного фонда из состава специальных жилых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помещений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3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жилищно-коммунального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16.10.4. Исключение жилого помещения государственного жилищного фонда из состава арендного жилья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существующих в момент выдачи информации правах и ограничениях (обременениях) прав на объект недвижимого имущества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4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жилищно-коммунального</w:t>
              </w:r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хозяйства Республики Беларусь от 23 марта 2022 г. № 5 «Об утверждении регламентов административных процедур»</w:t>
              </w:r>
            </w:hyperlink>
          </w:p>
        </w:tc>
      </w:tr>
      <w:tr w:rsidR="00D56665">
        <w:tc>
          <w:tcPr>
            <w:tcW w:w="708" w:type="dxa"/>
          </w:tcPr>
          <w:p w:rsidR="00D56665" w:rsidRDefault="00D56665">
            <w:pPr>
              <w:pStyle w:val="af8"/>
              <w:numPr>
                <w:ilvl w:val="0"/>
                <w:numId w:val="1"/>
              </w:numPr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16.11.1. Принятие решения о разрешении раздела земельного участка, предоставленного для строительства и (или) обслуживания одноквартирного,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строительст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сооружения), или о разрешении предоставления дополнительного земельного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</w:tc>
        <w:tc>
          <w:tcPr>
            <w:tcW w:w="2410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Принятие решения о 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шения их строительства), и об изменении вида права на земельный участок в случаях, когда необходимость такого изменения предусмотрена Кодексом Республики Беларусь о земле: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разрешении раздела земельного участка, предоставленного для строительст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и (или) обслуживания одноквартирного, блокированного жилого дома либо иных капитальных строений (зданий, сооружений) (до завершения их строительства), и об изменении вида права на земельный участок в случаях, когда необходимость такого изменения предусм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отрена Кодексом Республики Беларусь о земле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частную собственность) с учетом предполагаемого вида права на земельный участок и (или) его нового целевого назначения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3"/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населенных пунктах и на иных территориях, определенных областными, Минским городским испол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досрочное внесение в полном объеме платы за земельный участок, платы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 аренды земельного участка, - 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по рыночной стоимости таких участков (если зем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- в населенных пунктах и на иных территориях, определенных област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определенных областными, Минским городским исполнительными комитет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решения о разрешении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 об изменении вида права на земельный уч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асток в случаях, когда необходимость такого изменения предусмотрена Кодексом Республики Беларусь о земле: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разрешении изменения целевого назначения земельного участка, предоставленного для строительства (строительства и обслуживания) капитально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строения (здания, сооружения) (до завершения его строительства),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независимой оценке по опреде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его нового целевого назначения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земельный участок по рыночной стоимости таких земельных участк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ов, но не ниже кадастровой стоимости без предоставления рассрочки, -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собственность), но не ниже размера платы за право аренды сроком на 99 лет без предоставления рассрочки,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по кадастровой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тоимости земельных участков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- на территориях, за исключением территорий, определенны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Принятие решения о разрешении отчуждения земельного участка, передачи прав и обязанностей по догов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сооружения),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о разрешении отчуждения земельного участка, передачи прав и обязанностей по договору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ружения),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независимой оценке по определению рыночной стоимости земельного участка или права арен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- в населенных пунктах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ссрочки, -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имостью и кадастровой стоимостью земельного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99 лет без предоставления рассрочки,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 сроком на 99 лет по рыночной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лнительными комитетами, если право аренды на земельный участок сроком 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по кадастровой стоимости земельных участков без предоставления рассрочки, -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(есл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земельный участок в соответствии с законодательством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вносится плата за право аренды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 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 разрешении предоставления дополнительного земельного участка в связи с необходимостью увеличения раз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независимой оценке по определению рыночной стоимости земел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земельный участок по рыночной стоимости таких земельных участков, но не ниже кадастровой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 без предоставления рассрочки, -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 рассрочкой 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платы за право аренды сроком на 99 лет без предоставления рассрочки,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по кадастровой стоимости земельных участков без 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городским исп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олнительными комитетами, где вносится плата за право аренды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D56665" w:rsidRDefault="00D56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Принятие решения о разрешении раздела земельного участка, предоставленного для строительства и (или) обслуживания одноквартирного,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 об изменении вида права на земельный участок в случаях, когда необходимость такого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изменения предусмотрена Кодексом Республики Беларусь о земле: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Принятие реш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ения о разрешении изменения целевого назначения земельного участка, предоставленного для строительства (строительства и обслуживания) капитального строения (здания, сооружения) (до завершения его строительства), и об изменении вида права на земельный участ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 в случаях, когда необходимость такого изменения предусмотрена Кодексом Республики Беларусь о земле: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 него и сделок с ним)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Принятие решения о разрешении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до получения правообладателем документов, удостоверяющих право на расположенные на этих участках капитальные строения (здания, сооружения), и об изменении вида права на земельный участок в случаях, когда необходимость такого изменения предусмотрена Кодек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сом Республики Беларусь о земле: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строение (здание, сооружение),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Принятие решения о разрешении предоставле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земле: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</w:p>
          <w:p w:rsidR="00D56665" w:rsidRDefault="00D56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 (здание, соору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жение),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      </w:r>
          </w:p>
        </w:tc>
        <w:tc>
          <w:tcPr>
            <w:tcW w:w="1417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со дня подачи заявления, а в случае истребования докуме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нтов при принятии решения, не связанного с отказом в осуществлении настоящей процедуры, - 10 рабочих дней со дня представления таких документов</w:t>
            </w:r>
          </w:p>
        </w:tc>
        <w:tc>
          <w:tcPr>
            <w:tcW w:w="1276" w:type="dxa"/>
          </w:tcPr>
          <w:p w:rsidR="00D56665" w:rsidRDefault="00277C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bookmarkStart w:id="10" w:name="_Hlk176954472"/>
        <w:tc>
          <w:tcPr>
            <w:tcW w:w="1276" w:type="dxa"/>
          </w:tcPr>
          <w:p w:rsidR="00D56665" w:rsidRDefault="00277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"https://pravo.by/document/?guid=3871&amp;p0=W22339574"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Государственного комитета по имуществу Республики Беларусь от 30 января 2023 г. № 7 «Об утверждении регламента административной процедуры»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D56665" w:rsidRDefault="00D566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665" w:rsidRDefault="00D56665">
      <w:pPr>
        <w:pStyle w:val="af8"/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56665">
      <w:footnotePr>
        <w:pos w:val="beneathText"/>
      </w:footnotePr>
      <w:endnotePr>
        <w:numFmt w:val="decimal"/>
      </w:endnotePr>
      <w:type w:val="continuous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67" w:rsidRDefault="00277C67">
      <w:pPr>
        <w:spacing w:line="240" w:lineRule="auto"/>
      </w:pPr>
      <w:r>
        <w:separator/>
      </w:r>
    </w:p>
  </w:endnote>
  <w:endnote w:type="continuationSeparator" w:id="0">
    <w:p w:rsidR="00277C67" w:rsidRDefault="00277C67">
      <w:pPr>
        <w:spacing w:line="240" w:lineRule="auto"/>
      </w:pPr>
      <w:r>
        <w:continuationSeparator/>
      </w:r>
    </w:p>
  </w:endnote>
  <w:endnote w:id="1">
    <w:p w:rsidR="00D56665" w:rsidRDefault="00277C67">
      <w:pPr>
        <w:pStyle w:val="aa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Может не представляться крестьянскими (фермерскими) хозяйствами.</w:t>
      </w:r>
    </w:p>
  </w:endnote>
  <w:endnote w:id="2">
    <w:p w:rsidR="00D56665" w:rsidRDefault="00277C67">
      <w:pPr>
        <w:pStyle w:val="aa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За исключением изменения лицензии в случаях, предусмотренных абзацем вторым пункта 8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</w:t>
      </w:r>
      <w:r>
        <w:rPr>
          <w:rFonts w:ascii="Times New Roman" w:hAnsi="Times New Roman" w:cs="Times New Roman"/>
        </w:rPr>
        <w:t>нтам и (или) сведениям</w:t>
      </w:r>
      <w:r>
        <w:rPr>
          <w:rFonts w:ascii="Times New Roman" w:hAnsi="Times New Roman" w:cs="Times New Roman"/>
          <w:lang w:val="be-BY"/>
        </w:rPr>
        <w:t>, утвержденного постановлен</w:t>
      </w:r>
      <w:r>
        <w:rPr>
          <w:rFonts w:ascii="Times New Roman" w:hAnsi="Times New Roman" w:cs="Times New Roman"/>
        </w:rPr>
        <w:t>ием Совета Министров Республики Беларусь от 27 февраля 2023 г. № 154.</w:t>
      </w:r>
    </w:p>
  </w:endnote>
  <w:endnote w:id="3">
    <w:p w:rsidR="00D56665" w:rsidRDefault="0027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Предоставляется заявителем по запросу Минского городского, городского (городов областного, районного подчинения), районного исполнитель</w:t>
      </w:r>
      <w:r>
        <w:rPr>
          <w:rFonts w:ascii="Times New Roman" w:hAnsi="Times New Roman" w:cs="Times New Roman"/>
          <w:sz w:val="20"/>
          <w:szCs w:val="20"/>
        </w:rPr>
        <w:t>ного комитета, администрации свободной экономической зоны в случае принятия решения, не связанного с отказом в осуществлении административной процедуры.</w:t>
      </w:r>
    </w:p>
    <w:p w:rsidR="00D56665" w:rsidRDefault="00D566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67" w:rsidRDefault="00277C67">
      <w:pPr>
        <w:spacing w:after="0"/>
      </w:pPr>
      <w:r>
        <w:separator/>
      </w:r>
    </w:p>
  </w:footnote>
  <w:footnote w:type="continuationSeparator" w:id="0">
    <w:p w:rsidR="00277C67" w:rsidRDefault="00277C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9410"/>
      <w:docPartObj>
        <w:docPartGallery w:val="AutoText"/>
      </w:docPartObj>
    </w:sdtPr>
    <w:sdtEndPr/>
    <w:sdtContent>
      <w:p w:rsidR="00D56665" w:rsidRDefault="00277C6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BBE">
          <w:rPr>
            <w:noProof/>
          </w:rPr>
          <w:t>2</w:t>
        </w:r>
        <w:r>
          <w:fldChar w:fldCharType="end"/>
        </w:r>
      </w:p>
    </w:sdtContent>
  </w:sdt>
  <w:p w:rsidR="00D56665" w:rsidRDefault="00D5666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B67"/>
    <w:multiLevelType w:val="multilevel"/>
    <w:tmpl w:val="016A5B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pos w:val="beneathText"/>
    <w:numStart w:val="7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95"/>
    <w:rsid w:val="0000024F"/>
    <w:rsid w:val="00000EB5"/>
    <w:rsid w:val="00001FAC"/>
    <w:rsid w:val="0000210A"/>
    <w:rsid w:val="0000294F"/>
    <w:rsid w:val="00002B9B"/>
    <w:rsid w:val="00004C4B"/>
    <w:rsid w:val="00004C60"/>
    <w:rsid w:val="000051AB"/>
    <w:rsid w:val="000052C5"/>
    <w:rsid w:val="000054E8"/>
    <w:rsid w:val="00005F45"/>
    <w:rsid w:val="000064A3"/>
    <w:rsid w:val="00006840"/>
    <w:rsid w:val="00007B5B"/>
    <w:rsid w:val="0001015A"/>
    <w:rsid w:val="00010D0D"/>
    <w:rsid w:val="00010F32"/>
    <w:rsid w:val="00012AC4"/>
    <w:rsid w:val="000139DD"/>
    <w:rsid w:val="000139EE"/>
    <w:rsid w:val="00013CD4"/>
    <w:rsid w:val="000147A6"/>
    <w:rsid w:val="00015339"/>
    <w:rsid w:val="00015A3C"/>
    <w:rsid w:val="0001699E"/>
    <w:rsid w:val="000202CE"/>
    <w:rsid w:val="000202EC"/>
    <w:rsid w:val="000214BA"/>
    <w:rsid w:val="00021E94"/>
    <w:rsid w:val="0002236B"/>
    <w:rsid w:val="0002447E"/>
    <w:rsid w:val="00026A4B"/>
    <w:rsid w:val="00026BBE"/>
    <w:rsid w:val="00026D7E"/>
    <w:rsid w:val="00027E7A"/>
    <w:rsid w:val="0003076B"/>
    <w:rsid w:val="00031CEA"/>
    <w:rsid w:val="00032630"/>
    <w:rsid w:val="00034653"/>
    <w:rsid w:val="00035219"/>
    <w:rsid w:val="000353A0"/>
    <w:rsid w:val="00036850"/>
    <w:rsid w:val="00037494"/>
    <w:rsid w:val="00041CB3"/>
    <w:rsid w:val="00042DEB"/>
    <w:rsid w:val="00045029"/>
    <w:rsid w:val="00046D47"/>
    <w:rsid w:val="00046F3C"/>
    <w:rsid w:val="000474A0"/>
    <w:rsid w:val="00052D62"/>
    <w:rsid w:val="0005384F"/>
    <w:rsid w:val="00053F9B"/>
    <w:rsid w:val="00054B96"/>
    <w:rsid w:val="00055254"/>
    <w:rsid w:val="00055286"/>
    <w:rsid w:val="00055983"/>
    <w:rsid w:val="00055C16"/>
    <w:rsid w:val="00057B35"/>
    <w:rsid w:val="00057F4D"/>
    <w:rsid w:val="00060C90"/>
    <w:rsid w:val="000611C0"/>
    <w:rsid w:val="00061595"/>
    <w:rsid w:val="0006192F"/>
    <w:rsid w:val="000620C4"/>
    <w:rsid w:val="00062771"/>
    <w:rsid w:val="00063E65"/>
    <w:rsid w:val="00064482"/>
    <w:rsid w:val="000652DC"/>
    <w:rsid w:val="00065E8C"/>
    <w:rsid w:val="000664DC"/>
    <w:rsid w:val="00067646"/>
    <w:rsid w:val="00067DD9"/>
    <w:rsid w:val="00070B49"/>
    <w:rsid w:val="000716A4"/>
    <w:rsid w:val="000718B7"/>
    <w:rsid w:val="00072616"/>
    <w:rsid w:val="00072A28"/>
    <w:rsid w:val="00073A14"/>
    <w:rsid w:val="00074661"/>
    <w:rsid w:val="0007478C"/>
    <w:rsid w:val="0007580C"/>
    <w:rsid w:val="0007590D"/>
    <w:rsid w:val="00077364"/>
    <w:rsid w:val="00077F76"/>
    <w:rsid w:val="00082769"/>
    <w:rsid w:val="000846B0"/>
    <w:rsid w:val="00084C81"/>
    <w:rsid w:val="0008513C"/>
    <w:rsid w:val="0008551B"/>
    <w:rsid w:val="0008561E"/>
    <w:rsid w:val="00085684"/>
    <w:rsid w:val="00085A19"/>
    <w:rsid w:val="00085B6A"/>
    <w:rsid w:val="00087A2C"/>
    <w:rsid w:val="000922CB"/>
    <w:rsid w:val="0009326C"/>
    <w:rsid w:val="000936B5"/>
    <w:rsid w:val="0009410B"/>
    <w:rsid w:val="00094829"/>
    <w:rsid w:val="00096044"/>
    <w:rsid w:val="000961A8"/>
    <w:rsid w:val="000961D1"/>
    <w:rsid w:val="00096300"/>
    <w:rsid w:val="00096B1A"/>
    <w:rsid w:val="000A1A1C"/>
    <w:rsid w:val="000A1AEF"/>
    <w:rsid w:val="000A2528"/>
    <w:rsid w:val="000A3414"/>
    <w:rsid w:val="000A59E3"/>
    <w:rsid w:val="000A603E"/>
    <w:rsid w:val="000A6541"/>
    <w:rsid w:val="000B09E3"/>
    <w:rsid w:val="000B1DD3"/>
    <w:rsid w:val="000B1EB4"/>
    <w:rsid w:val="000B3D8D"/>
    <w:rsid w:val="000B4390"/>
    <w:rsid w:val="000B4ABA"/>
    <w:rsid w:val="000B4AF5"/>
    <w:rsid w:val="000B4CB4"/>
    <w:rsid w:val="000B584F"/>
    <w:rsid w:val="000B639A"/>
    <w:rsid w:val="000B727C"/>
    <w:rsid w:val="000B780F"/>
    <w:rsid w:val="000C1BAA"/>
    <w:rsid w:val="000C4606"/>
    <w:rsid w:val="000C4792"/>
    <w:rsid w:val="000C4B9E"/>
    <w:rsid w:val="000C564D"/>
    <w:rsid w:val="000C5A61"/>
    <w:rsid w:val="000C5DDC"/>
    <w:rsid w:val="000C65C8"/>
    <w:rsid w:val="000C7D3D"/>
    <w:rsid w:val="000D0969"/>
    <w:rsid w:val="000D097C"/>
    <w:rsid w:val="000D169D"/>
    <w:rsid w:val="000D1704"/>
    <w:rsid w:val="000D1C6B"/>
    <w:rsid w:val="000D4AF7"/>
    <w:rsid w:val="000D5281"/>
    <w:rsid w:val="000D56B9"/>
    <w:rsid w:val="000D5711"/>
    <w:rsid w:val="000D728C"/>
    <w:rsid w:val="000D7B64"/>
    <w:rsid w:val="000E036F"/>
    <w:rsid w:val="000E0EBD"/>
    <w:rsid w:val="000E2062"/>
    <w:rsid w:val="000E2B7D"/>
    <w:rsid w:val="000E43B0"/>
    <w:rsid w:val="000E51F8"/>
    <w:rsid w:val="000E5946"/>
    <w:rsid w:val="000E6222"/>
    <w:rsid w:val="000E73F4"/>
    <w:rsid w:val="000E766C"/>
    <w:rsid w:val="000F0A7E"/>
    <w:rsid w:val="000F11E4"/>
    <w:rsid w:val="000F155E"/>
    <w:rsid w:val="000F1BDF"/>
    <w:rsid w:val="000F1D9D"/>
    <w:rsid w:val="000F27A8"/>
    <w:rsid w:val="000F33D4"/>
    <w:rsid w:val="000F60D6"/>
    <w:rsid w:val="000F6885"/>
    <w:rsid w:val="000F7476"/>
    <w:rsid w:val="000F7BB6"/>
    <w:rsid w:val="000F7F88"/>
    <w:rsid w:val="00100E9B"/>
    <w:rsid w:val="00101297"/>
    <w:rsid w:val="00102F45"/>
    <w:rsid w:val="001032CE"/>
    <w:rsid w:val="0010378B"/>
    <w:rsid w:val="00103ACD"/>
    <w:rsid w:val="00104603"/>
    <w:rsid w:val="0010504E"/>
    <w:rsid w:val="00105AF7"/>
    <w:rsid w:val="00106031"/>
    <w:rsid w:val="00106539"/>
    <w:rsid w:val="001069B9"/>
    <w:rsid w:val="00110415"/>
    <w:rsid w:val="00111CF9"/>
    <w:rsid w:val="00111F5F"/>
    <w:rsid w:val="00113950"/>
    <w:rsid w:val="00113958"/>
    <w:rsid w:val="001145A4"/>
    <w:rsid w:val="001176BE"/>
    <w:rsid w:val="00117C3B"/>
    <w:rsid w:val="00117ED2"/>
    <w:rsid w:val="00120D3B"/>
    <w:rsid w:val="00121051"/>
    <w:rsid w:val="00121205"/>
    <w:rsid w:val="00121AF4"/>
    <w:rsid w:val="00122899"/>
    <w:rsid w:val="00124988"/>
    <w:rsid w:val="00125239"/>
    <w:rsid w:val="0012666C"/>
    <w:rsid w:val="001267F8"/>
    <w:rsid w:val="00126C09"/>
    <w:rsid w:val="00127964"/>
    <w:rsid w:val="00127E2A"/>
    <w:rsid w:val="00127E2D"/>
    <w:rsid w:val="00131CE3"/>
    <w:rsid w:val="00132822"/>
    <w:rsid w:val="0013285A"/>
    <w:rsid w:val="00132C7D"/>
    <w:rsid w:val="00133305"/>
    <w:rsid w:val="0013365A"/>
    <w:rsid w:val="001367CE"/>
    <w:rsid w:val="00137F8E"/>
    <w:rsid w:val="00140733"/>
    <w:rsid w:val="001413BD"/>
    <w:rsid w:val="001414E5"/>
    <w:rsid w:val="00141B87"/>
    <w:rsid w:val="00141BA2"/>
    <w:rsid w:val="00142963"/>
    <w:rsid w:val="00142E57"/>
    <w:rsid w:val="00142F59"/>
    <w:rsid w:val="001433BE"/>
    <w:rsid w:val="00143F83"/>
    <w:rsid w:val="001440FE"/>
    <w:rsid w:val="00144BB0"/>
    <w:rsid w:val="00145E91"/>
    <w:rsid w:val="00146483"/>
    <w:rsid w:val="001466D9"/>
    <w:rsid w:val="00147400"/>
    <w:rsid w:val="001478F5"/>
    <w:rsid w:val="00150117"/>
    <w:rsid w:val="00150E4D"/>
    <w:rsid w:val="00150E7A"/>
    <w:rsid w:val="001514AD"/>
    <w:rsid w:val="001520E9"/>
    <w:rsid w:val="00152C3B"/>
    <w:rsid w:val="00152FFD"/>
    <w:rsid w:val="0015446E"/>
    <w:rsid w:val="00155582"/>
    <w:rsid w:val="00155938"/>
    <w:rsid w:val="00156509"/>
    <w:rsid w:val="0015650B"/>
    <w:rsid w:val="001571BC"/>
    <w:rsid w:val="001579E3"/>
    <w:rsid w:val="00160537"/>
    <w:rsid w:val="00160A5E"/>
    <w:rsid w:val="001611AE"/>
    <w:rsid w:val="0016192A"/>
    <w:rsid w:val="001630F4"/>
    <w:rsid w:val="00163B65"/>
    <w:rsid w:val="00164A36"/>
    <w:rsid w:val="00165506"/>
    <w:rsid w:val="0016552E"/>
    <w:rsid w:val="00165692"/>
    <w:rsid w:val="00165743"/>
    <w:rsid w:val="00165E07"/>
    <w:rsid w:val="0016714A"/>
    <w:rsid w:val="00170C8A"/>
    <w:rsid w:val="001712A3"/>
    <w:rsid w:val="001714DB"/>
    <w:rsid w:val="0017209D"/>
    <w:rsid w:val="001720A5"/>
    <w:rsid w:val="001729D5"/>
    <w:rsid w:val="00172FCE"/>
    <w:rsid w:val="00173E30"/>
    <w:rsid w:val="0017761F"/>
    <w:rsid w:val="0017782C"/>
    <w:rsid w:val="001803E6"/>
    <w:rsid w:val="0018110C"/>
    <w:rsid w:val="00181F4F"/>
    <w:rsid w:val="00182235"/>
    <w:rsid w:val="00182CE0"/>
    <w:rsid w:val="00182E2D"/>
    <w:rsid w:val="00185277"/>
    <w:rsid w:val="00186967"/>
    <w:rsid w:val="001870A5"/>
    <w:rsid w:val="00190525"/>
    <w:rsid w:val="00190F23"/>
    <w:rsid w:val="00190F27"/>
    <w:rsid w:val="00191B19"/>
    <w:rsid w:val="00191CA0"/>
    <w:rsid w:val="001933F7"/>
    <w:rsid w:val="00194A2F"/>
    <w:rsid w:val="00194F14"/>
    <w:rsid w:val="00196B18"/>
    <w:rsid w:val="00196E76"/>
    <w:rsid w:val="00197844"/>
    <w:rsid w:val="001A0BA9"/>
    <w:rsid w:val="001A1697"/>
    <w:rsid w:val="001A19D9"/>
    <w:rsid w:val="001A1B2D"/>
    <w:rsid w:val="001A4156"/>
    <w:rsid w:val="001A5041"/>
    <w:rsid w:val="001A56EC"/>
    <w:rsid w:val="001A576C"/>
    <w:rsid w:val="001A6385"/>
    <w:rsid w:val="001A734A"/>
    <w:rsid w:val="001A7615"/>
    <w:rsid w:val="001A7CCE"/>
    <w:rsid w:val="001A7ED2"/>
    <w:rsid w:val="001A7F83"/>
    <w:rsid w:val="001B2325"/>
    <w:rsid w:val="001B368E"/>
    <w:rsid w:val="001B48D9"/>
    <w:rsid w:val="001B686C"/>
    <w:rsid w:val="001C0408"/>
    <w:rsid w:val="001C0925"/>
    <w:rsid w:val="001C0B56"/>
    <w:rsid w:val="001C1E4E"/>
    <w:rsid w:val="001C210D"/>
    <w:rsid w:val="001C21D4"/>
    <w:rsid w:val="001C3AB5"/>
    <w:rsid w:val="001C4978"/>
    <w:rsid w:val="001C4D29"/>
    <w:rsid w:val="001C5D03"/>
    <w:rsid w:val="001C7627"/>
    <w:rsid w:val="001C7D6E"/>
    <w:rsid w:val="001D0A6B"/>
    <w:rsid w:val="001D1C96"/>
    <w:rsid w:val="001D20F0"/>
    <w:rsid w:val="001D22A2"/>
    <w:rsid w:val="001D2405"/>
    <w:rsid w:val="001D2CCE"/>
    <w:rsid w:val="001D31A5"/>
    <w:rsid w:val="001D37BD"/>
    <w:rsid w:val="001D3F04"/>
    <w:rsid w:val="001D41D2"/>
    <w:rsid w:val="001D55EF"/>
    <w:rsid w:val="001D7A6D"/>
    <w:rsid w:val="001D7C6D"/>
    <w:rsid w:val="001E055E"/>
    <w:rsid w:val="001E1493"/>
    <w:rsid w:val="001E2529"/>
    <w:rsid w:val="001E3ECC"/>
    <w:rsid w:val="001E56E6"/>
    <w:rsid w:val="001E5E1D"/>
    <w:rsid w:val="001E5E97"/>
    <w:rsid w:val="001E6A13"/>
    <w:rsid w:val="001E7D7A"/>
    <w:rsid w:val="001F0835"/>
    <w:rsid w:val="001F0D33"/>
    <w:rsid w:val="001F1227"/>
    <w:rsid w:val="001F2277"/>
    <w:rsid w:val="001F2744"/>
    <w:rsid w:val="001F2AFC"/>
    <w:rsid w:val="001F2C54"/>
    <w:rsid w:val="001F2D78"/>
    <w:rsid w:val="001F3845"/>
    <w:rsid w:val="001F47A2"/>
    <w:rsid w:val="001F494E"/>
    <w:rsid w:val="001F58F8"/>
    <w:rsid w:val="001F6499"/>
    <w:rsid w:val="001F73F4"/>
    <w:rsid w:val="002007C8"/>
    <w:rsid w:val="00200FED"/>
    <w:rsid w:val="002023A6"/>
    <w:rsid w:val="00202E01"/>
    <w:rsid w:val="00205131"/>
    <w:rsid w:val="00205B1C"/>
    <w:rsid w:val="00206848"/>
    <w:rsid w:val="00211212"/>
    <w:rsid w:val="002128FE"/>
    <w:rsid w:val="00212D49"/>
    <w:rsid w:val="00213020"/>
    <w:rsid w:val="002134DB"/>
    <w:rsid w:val="00213698"/>
    <w:rsid w:val="00213DB1"/>
    <w:rsid w:val="0021448D"/>
    <w:rsid w:val="00214DBF"/>
    <w:rsid w:val="002151ED"/>
    <w:rsid w:val="00215636"/>
    <w:rsid w:val="00216C04"/>
    <w:rsid w:val="0021739E"/>
    <w:rsid w:val="0022156D"/>
    <w:rsid w:val="002216E1"/>
    <w:rsid w:val="00222250"/>
    <w:rsid w:val="00222B02"/>
    <w:rsid w:val="00222C64"/>
    <w:rsid w:val="002237C4"/>
    <w:rsid w:val="00224543"/>
    <w:rsid w:val="00224C58"/>
    <w:rsid w:val="00224DF6"/>
    <w:rsid w:val="0022582D"/>
    <w:rsid w:val="0022595E"/>
    <w:rsid w:val="0023056C"/>
    <w:rsid w:val="0023108B"/>
    <w:rsid w:val="002317A0"/>
    <w:rsid w:val="00231B2C"/>
    <w:rsid w:val="002342D7"/>
    <w:rsid w:val="00236CEB"/>
    <w:rsid w:val="0024148E"/>
    <w:rsid w:val="00241717"/>
    <w:rsid w:val="00241A3B"/>
    <w:rsid w:val="00241A43"/>
    <w:rsid w:val="00242082"/>
    <w:rsid w:val="002424FC"/>
    <w:rsid w:val="00242F6E"/>
    <w:rsid w:val="00244A53"/>
    <w:rsid w:val="00244D8C"/>
    <w:rsid w:val="00246046"/>
    <w:rsid w:val="00246663"/>
    <w:rsid w:val="00250276"/>
    <w:rsid w:val="00250430"/>
    <w:rsid w:val="0025150F"/>
    <w:rsid w:val="0025252B"/>
    <w:rsid w:val="00252EEE"/>
    <w:rsid w:val="0025305E"/>
    <w:rsid w:val="00253586"/>
    <w:rsid w:val="0025389D"/>
    <w:rsid w:val="00253D3F"/>
    <w:rsid w:val="0025439A"/>
    <w:rsid w:val="00254C68"/>
    <w:rsid w:val="00255148"/>
    <w:rsid w:val="00255BD4"/>
    <w:rsid w:val="00256646"/>
    <w:rsid w:val="00256907"/>
    <w:rsid w:val="0025714E"/>
    <w:rsid w:val="00260102"/>
    <w:rsid w:val="002602D0"/>
    <w:rsid w:val="00262E96"/>
    <w:rsid w:val="0026308C"/>
    <w:rsid w:val="0026419E"/>
    <w:rsid w:val="00264A34"/>
    <w:rsid w:val="00264D49"/>
    <w:rsid w:val="002660AC"/>
    <w:rsid w:val="00266138"/>
    <w:rsid w:val="00267862"/>
    <w:rsid w:val="00267D3B"/>
    <w:rsid w:val="00270C33"/>
    <w:rsid w:val="00272DAB"/>
    <w:rsid w:val="00273D9C"/>
    <w:rsid w:val="00275045"/>
    <w:rsid w:val="00275537"/>
    <w:rsid w:val="002762E4"/>
    <w:rsid w:val="00277C67"/>
    <w:rsid w:val="00280F6A"/>
    <w:rsid w:val="002816E8"/>
    <w:rsid w:val="00282940"/>
    <w:rsid w:val="002834A0"/>
    <w:rsid w:val="002848B3"/>
    <w:rsid w:val="0028496C"/>
    <w:rsid w:val="002849E5"/>
    <w:rsid w:val="00285DC1"/>
    <w:rsid w:val="00290731"/>
    <w:rsid w:val="00290924"/>
    <w:rsid w:val="00290C4B"/>
    <w:rsid w:val="00290FC0"/>
    <w:rsid w:val="00290FEF"/>
    <w:rsid w:val="00291BEC"/>
    <w:rsid w:val="0029207D"/>
    <w:rsid w:val="0029298E"/>
    <w:rsid w:val="00292E50"/>
    <w:rsid w:val="00293E2D"/>
    <w:rsid w:val="002948AA"/>
    <w:rsid w:val="002958DA"/>
    <w:rsid w:val="00295FA1"/>
    <w:rsid w:val="00297DA3"/>
    <w:rsid w:val="002A0B58"/>
    <w:rsid w:val="002A274F"/>
    <w:rsid w:val="002A39FD"/>
    <w:rsid w:val="002A41D5"/>
    <w:rsid w:val="002A42BE"/>
    <w:rsid w:val="002A59A3"/>
    <w:rsid w:val="002A636B"/>
    <w:rsid w:val="002A6681"/>
    <w:rsid w:val="002A6E8A"/>
    <w:rsid w:val="002B0087"/>
    <w:rsid w:val="002B011A"/>
    <w:rsid w:val="002B2041"/>
    <w:rsid w:val="002B338A"/>
    <w:rsid w:val="002B3510"/>
    <w:rsid w:val="002B37A3"/>
    <w:rsid w:val="002B508C"/>
    <w:rsid w:val="002B5B34"/>
    <w:rsid w:val="002B5DCB"/>
    <w:rsid w:val="002B7637"/>
    <w:rsid w:val="002C0514"/>
    <w:rsid w:val="002C1646"/>
    <w:rsid w:val="002C169A"/>
    <w:rsid w:val="002C1EC4"/>
    <w:rsid w:val="002C2819"/>
    <w:rsid w:val="002C5602"/>
    <w:rsid w:val="002C5DC8"/>
    <w:rsid w:val="002C6EBD"/>
    <w:rsid w:val="002C73E3"/>
    <w:rsid w:val="002C7823"/>
    <w:rsid w:val="002C7B58"/>
    <w:rsid w:val="002C7B5C"/>
    <w:rsid w:val="002D12B1"/>
    <w:rsid w:val="002D140A"/>
    <w:rsid w:val="002D2FB3"/>
    <w:rsid w:val="002D32B8"/>
    <w:rsid w:val="002D3AB7"/>
    <w:rsid w:val="002D4309"/>
    <w:rsid w:val="002D7418"/>
    <w:rsid w:val="002E0FE0"/>
    <w:rsid w:val="002E111F"/>
    <w:rsid w:val="002E1E8D"/>
    <w:rsid w:val="002E263E"/>
    <w:rsid w:val="002E38C4"/>
    <w:rsid w:val="002E3D40"/>
    <w:rsid w:val="002E4206"/>
    <w:rsid w:val="002E6ED8"/>
    <w:rsid w:val="002E71D7"/>
    <w:rsid w:val="002F0494"/>
    <w:rsid w:val="002F0583"/>
    <w:rsid w:val="002F0614"/>
    <w:rsid w:val="002F1263"/>
    <w:rsid w:val="002F143C"/>
    <w:rsid w:val="002F1789"/>
    <w:rsid w:val="002F19D1"/>
    <w:rsid w:val="002F1D07"/>
    <w:rsid w:val="002F215B"/>
    <w:rsid w:val="002F3836"/>
    <w:rsid w:val="002F3BB7"/>
    <w:rsid w:val="002F43B3"/>
    <w:rsid w:val="002F4942"/>
    <w:rsid w:val="002F57FA"/>
    <w:rsid w:val="00300D7E"/>
    <w:rsid w:val="003021AB"/>
    <w:rsid w:val="00302267"/>
    <w:rsid w:val="00302F75"/>
    <w:rsid w:val="00304027"/>
    <w:rsid w:val="00306620"/>
    <w:rsid w:val="00307641"/>
    <w:rsid w:val="00307BDC"/>
    <w:rsid w:val="003105F9"/>
    <w:rsid w:val="00311761"/>
    <w:rsid w:val="00313D57"/>
    <w:rsid w:val="00313F09"/>
    <w:rsid w:val="00313FCE"/>
    <w:rsid w:val="0031660B"/>
    <w:rsid w:val="00316AAB"/>
    <w:rsid w:val="00321A93"/>
    <w:rsid w:val="003223D6"/>
    <w:rsid w:val="00327BB7"/>
    <w:rsid w:val="00330A0C"/>
    <w:rsid w:val="0033158E"/>
    <w:rsid w:val="00331854"/>
    <w:rsid w:val="00332978"/>
    <w:rsid w:val="00334795"/>
    <w:rsid w:val="00335793"/>
    <w:rsid w:val="00335B17"/>
    <w:rsid w:val="00336774"/>
    <w:rsid w:val="0033702C"/>
    <w:rsid w:val="00337FE8"/>
    <w:rsid w:val="003407FD"/>
    <w:rsid w:val="00340E23"/>
    <w:rsid w:val="003412DA"/>
    <w:rsid w:val="0034146F"/>
    <w:rsid w:val="0034527D"/>
    <w:rsid w:val="00345BC0"/>
    <w:rsid w:val="00345C81"/>
    <w:rsid w:val="00346A4E"/>
    <w:rsid w:val="0034721C"/>
    <w:rsid w:val="00347B88"/>
    <w:rsid w:val="0035081F"/>
    <w:rsid w:val="003508A4"/>
    <w:rsid w:val="00351A65"/>
    <w:rsid w:val="0035201C"/>
    <w:rsid w:val="00353BF8"/>
    <w:rsid w:val="00354F66"/>
    <w:rsid w:val="00355A42"/>
    <w:rsid w:val="00356D22"/>
    <w:rsid w:val="00360365"/>
    <w:rsid w:val="00360712"/>
    <w:rsid w:val="00360903"/>
    <w:rsid w:val="00361FBF"/>
    <w:rsid w:val="003646D0"/>
    <w:rsid w:val="00364AB9"/>
    <w:rsid w:val="003662D3"/>
    <w:rsid w:val="00366577"/>
    <w:rsid w:val="00371016"/>
    <w:rsid w:val="00371BEB"/>
    <w:rsid w:val="00372509"/>
    <w:rsid w:val="00372E66"/>
    <w:rsid w:val="00373515"/>
    <w:rsid w:val="00374185"/>
    <w:rsid w:val="00374A6D"/>
    <w:rsid w:val="00374A76"/>
    <w:rsid w:val="00377419"/>
    <w:rsid w:val="0038145A"/>
    <w:rsid w:val="003818AB"/>
    <w:rsid w:val="00381F52"/>
    <w:rsid w:val="00382E77"/>
    <w:rsid w:val="00383B30"/>
    <w:rsid w:val="00384411"/>
    <w:rsid w:val="00386052"/>
    <w:rsid w:val="003879BC"/>
    <w:rsid w:val="003911DF"/>
    <w:rsid w:val="00391245"/>
    <w:rsid w:val="003922AB"/>
    <w:rsid w:val="00394A61"/>
    <w:rsid w:val="00394DD8"/>
    <w:rsid w:val="003965E3"/>
    <w:rsid w:val="00396C9E"/>
    <w:rsid w:val="003A07D7"/>
    <w:rsid w:val="003A1E05"/>
    <w:rsid w:val="003A2B0D"/>
    <w:rsid w:val="003A2CF2"/>
    <w:rsid w:val="003A361D"/>
    <w:rsid w:val="003A43A7"/>
    <w:rsid w:val="003A4449"/>
    <w:rsid w:val="003A4BCC"/>
    <w:rsid w:val="003A4F27"/>
    <w:rsid w:val="003A59D3"/>
    <w:rsid w:val="003A5E5E"/>
    <w:rsid w:val="003A6338"/>
    <w:rsid w:val="003B1173"/>
    <w:rsid w:val="003B1202"/>
    <w:rsid w:val="003B1C81"/>
    <w:rsid w:val="003B22EA"/>
    <w:rsid w:val="003B2E20"/>
    <w:rsid w:val="003B30A6"/>
    <w:rsid w:val="003B41F6"/>
    <w:rsid w:val="003B4DF2"/>
    <w:rsid w:val="003B5791"/>
    <w:rsid w:val="003B61F7"/>
    <w:rsid w:val="003B7BAE"/>
    <w:rsid w:val="003C1ECE"/>
    <w:rsid w:val="003C1FE2"/>
    <w:rsid w:val="003C231D"/>
    <w:rsid w:val="003C3086"/>
    <w:rsid w:val="003C31F5"/>
    <w:rsid w:val="003C4105"/>
    <w:rsid w:val="003C6102"/>
    <w:rsid w:val="003C63FE"/>
    <w:rsid w:val="003C65FA"/>
    <w:rsid w:val="003C669D"/>
    <w:rsid w:val="003C7639"/>
    <w:rsid w:val="003C78C1"/>
    <w:rsid w:val="003C7B60"/>
    <w:rsid w:val="003D15DE"/>
    <w:rsid w:val="003D30F8"/>
    <w:rsid w:val="003D35E7"/>
    <w:rsid w:val="003D605D"/>
    <w:rsid w:val="003D6717"/>
    <w:rsid w:val="003D7DF3"/>
    <w:rsid w:val="003E1BA2"/>
    <w:rsid w:val="003E249A"/>
    <w:rsid w:val="003E33FA"/>
    <w:rsid w:val="003E40D8"/>
    <w:rsid w:val="003E41D6"/>
    <w:rsid w:val="003E44ED"/>
    <w:rsid w:val="003E60D2"/>
    <w:rsid w:val="003E6F7A"/>
    <w:rsid w:val="003E710F"/>
    <w:rsid w:val="003F16C3"/>
    <w:rsid w:val="003F3077"/>
    <w:rsid w:val="003F4B6B"/>
    <w:rsid w:val="003F502D"/>
    <w:rsid w:val="003F5B6C"/>
    <w:rsid w:val="003F5C2A"/>
    <w:rsid w:val="003F7686"/>
    <w:rsid w:val="00400C8C"/>
    <w:rsid w:val="004015F0"/>
    <w:rsid w:val="004029E3"/>
    <w:rsid w:val="00402C18"/>
    <w:rsid w:val="00405154"/>
    <w:rsid w:val="004051E5"/>
    <w:rsid w:val="0040551A"/>
    <w:rsid w:val="00405A1F"/>
    <w:rsid w:val="00410AED"/>
    <w:rsid w:val="00412793"/>
    <w:rsid w:val="00412C6D"/>
    <w:rsid w:val="0041353A"/>
    <w:rsid w:val="0041380D"/>
    <w:rsid w:val="00413BE8"/>
    <w:rsid w:val="00415991"/>
    <w:rsid w:val="00417A45"/>
    <w:rsid w:val="004201AD"/>
    <w:rsid w:val="004202E7"/>
    <w:rsid w:val="004204EC"/>
    <w:rsid w:val="00421B91"/>
    <w:rsid w:val="00421F56"/>
    <w:rsid w:val="00422536"/>
    <w:rsid w:val="00423CEC"/>
    <w:rsid w:val="0042474C"/>
    <w:rsid w:val="00427779"/>
    <w:rsid w:val="00430577"/>
    <w:rsid w:val="00430D66"/>
    <w:rsid w:val="004318B7"/>
    <w:rsid w:val="00432C9C"/>
    <w:rsid w:val="00435D21"/>
    <w:rsid w:val="00437919"/>
    <w:rsid w:val="00441483"/>
    <w:rsid w:val="00443F2C"/>
    <w:rsid w:val="004441FD"/>
    <w:rsid w:val="00444BB9"/>
    <w:rsid w:val="00450197"/>
    <w:rsid w:val="0045041D"/>
    <w:rsid w:val="00452591"/>
    <w:rsid w:val="00453A9F"/>
    <w:rsid w:val="00454781"/>
    <w:rsid w:val="0045488F"/>
    <w:rsid w:val="004568D5"/>
    <w:rsid w:val="00457C4B"/>
    <w:rsid w:val="00460514"/>
    <w:rsid w:val="0046221A"/>
    <w:rsid w:val="004625A5"/>
    <w:rsid w:val="00464165"/>
    <w:rsid w:val="00464310"/>
    <w:rsid w:val="00464D75"/>
    <w:rsid w:val="00466735"/>
    <w:rsid w:val="00466FBE"/>
    <w:rsid w:val="004701C1"/>
    <w:rsid w:val="00472A77"/>
    <w:rsid w:val="00472E70"/>
    <w:rsid w:val="004732E4"/>
    <w:rsid w:val="00473C65"/>
    <w:rsid w:val="00473E52"/>
    <w:rsid w:val="0047453F"/>
    <w:rsid w:val="00475918"/>
    <w:rsid w:val="004774A1"/>
    <w:rsid w:val="0047778F"/>
    <w:rsid w:val="00480CB1"/>
    <w:rsid w:val="00481699"/>
    <w:rsid w:val="00484A2C"/>
    <w:rsid w:val="004856E5"/>
    <w:rsid w:val="00485C0B"/>
    <w:rsid w:val="00485F2B"/>
    <w:rsid w:val="00490484"/>
    <w:rsid w:val="0049092F"/>
    <w:rsid w:val="004934A2"/>
    <w:rsid w:val="00494292"/>
    <w:rsid w:val="004953CA"/>
    <w:rsid w:val="00496C1D"/>
    <w:rsid w:val="004A01E6"/>
    <w:rsid w:val="004A0F76"/>
    <w:rsid w:val="004A18A2"/>
    <w:rsid w:val="004A20BC"/>
    <w:rsid w:val="004A22F1"/>
    <w:rsid w:val="004A3927"/>
    <w:rsid w:val="004A471C"/>
    <w:rsid w:val="004A4BC8"/>
    <w:rsid w:val="004A5FEC"/>
    <w:rsid w:val="004A73EB"/>
    <w:rsid w:val="004A7640"/>
    <w:rsid w:val="004B0818"/>
    <w:rsid w:val="004B11AB"/>
    <w:rsid w:val="004B1B54"/>
    <w:rsid w:val="004B1FDA"/>
    <w:rsid w:val="004B25DE"/>
    <w:rsid w:val="004B305E"/>
    <w:rsid w:val="004B4826"/>
    <w:rsid w:val="004B4D31"/>
    <w:rsid w:val="004B6517"/>
    <w:rsid w:val="004B7CF2"/>
    <w:rsid w:val="004C1244"/>
    <w:rsid w:val="004C15F2"/>
    <w:rsid w:val="004C378B"/>
    <w:rsid w:val="004C3ECF"/>
    <w:rsid w:val="004C4369"/>
    <w:rsid w:val="004C4CB5"/>
    <w:rsid w:val="004C5E13"/>
    <w:rsid w:val="004C7F4C"/>
    <w:rsid w:val="004D059A"/>
    <w:rsid w:val="004D156D"/>
    <w:rsid w:val="004D1F71"/>
    <w:rsid w:val="004D3336"/>
    <w:rsid w:val="004D35D6"/>
    <w:rsid w:val="004D3BF5"/>
    <w:rsid w:val="004D602D"/>
    <w:rsid w:val="004D6E5E"/>
    <w:rsid w:val="004D7529"/>
    <w:rsid w:val="004D76C8"/>
    <w:rsid w:val="004D7E9A"/>
    <w:rsid w:val="004E15E1"/>
    <w:rsid w:val="004E1B12"/>
    <w:rsid w:val="004E243D"/>
    <w:rsid w:val="004E24F9"/>
    <w:rsid w:val="004E2E79"/>
    <w:rsid w:val="004E438D"/>
    <w:rsid w:val="004E58B2"/>
    <w:rsid w:val="004E5AFD"/>
    <w:rsid w:val="004E5B4E"/>
    <w:rsid w:val="004F1B1C"/>
    <w:rsid w:val="004F2707"/>
    <w:rsid w:val="004F31DB"/>
    <w:rsid w:val="004F4E66"/>
    <w:rsid w:val="004F4EAC"/>
    <w:rsid w:val="004F6ECC"/>
    <w:rsid w:val="004F7FB6"/>
    <w:rsid w:val="00500167"/>
    <w:rsid w:val="005005C0"/>
    <w:rsid w:val="0050082C"/>
    <w:rsid w:val="005008A7"/>
    <w:rsid w:val="00500906"/>
    <w:rsid w:val="005022FB"/>
    <w:rsid w:val="00502751"/>
    <w:rsid w:val="005027DB"/>
    <w:rsid w:val="005033B8"/>
    <w:rsid w:val="00504DE4"/>
    <w:rsid w:val="005051F7"/>
    <w:rsid w:val="00505F16"/>
    <w:rsid w:val="00506844"/>
    <w:rsid w:val="00507797"/>
    <w:rsid w:val="005079AE"/>
    <w:rsid w:val="00507F71"/>
    <w:rsid w:val="005109F6"/>
    <w:rsid w:val="005122A6"/>
    <w:rsid w:val="00512BBB"/>
    <w:rsid w:val="00514024"/>
    <w:rsid w:val="0051481D"/>
    <w:rsid w:val="005148B8"/>
    <w:rsid w:val="00514E7E"/>
    <w:rsid w:val="005153E5"/>
    <w:rsid w:val="00515E01"/>
    <w:rsid w:val="00517023"/>
    <w:rsid w:val="00517A09"/>
    <w:rsid w:val="00517C3A"/>
    <w:rsid w:val="00517D8F"/>
    <w:rsid w:val="00517E9B"/>
    <w:rsid w:val="00520E9B"/>
    <w:rsid w:val="00522BB4"/>
    <w:rsid w:val="00522E12"/>
    <w:rsid w:val="00523FDB"/>
    <w:rsid w:val="005249F0"/>
    <w:rsid w:val="00525354"/>
    <w:rsid w:val="00525A9B"/>
    <w:rsid w:val="00526011"/>
    <w:rsid w:val="005278D4"/>
    <w:rsid w:val="0053397B"/>
    <w:rsid w:val="00534134"/>
    <w:rsid w:val="00534D98"/>
    <w:rsid w:val="00535AF9"/>
    <w:rsid w:val="00536D97"/>
    <w:rsid w:val="00536F80"/>
    <w:rsid w:val="00540E77"/>
    <w:rsid w:val="005414D3"/>
    <w:rsid w:val="00541782"/>
    <w:rsid w:val="00543EC6"/>
    <w:rsid w:val="005445E4"/>
    <w:rsid w:val="005454B1"/>
    <w:rsid w:val="005461E7"/>
    <w:rsid w:val="00546A86"/>
    <w:rsid w:val="00547378"/>
    <w:rsid w:val="00547D77"/>
    <w:rsid w:val="00547EE6"/>
    <w:rsid w:val="005503AF"/>
    <w:rsid w:val="0055279F"/>
    <w:rsid w:val="0055336F"/>
    <w:rsid w:val="00553F48"/>
    <w:rsid w:val="005550E2"/>
    <w:rsid w:val="00556C5B"/>
    <w:rsid w:val="00557DB3"/>
    <w:rsid w:val="00557F5C"/>
    <w:rsid w:val="00560CE1"/>
    <w:rsid w:val="0056235D"/>
    <w:rsid w:val="005624C5"/>
    <w:rsid w:val="00562586"/>
    <w:rsid w:val="005628B4"/>
    <w:rsid w:val="00563FA5"/>
    <w:rsid w:val="005645A1"/>
    <w:rsid w:val="00564FC5"/>
    <w:rsid w:val="00567750"/>
    <w:rsid w:val="00570769"/>
    <w:rsid w:val="00570B94"/>
    <w:rsid w:val="00573A87"/>
    <w:rsid w:val="00574A9E"/>
    <w:rsid w:val="005764AB"/>
    <w:rsid w:val="005774DD"/>
    <w:rsid w:val="0058198C"/>
    <w:rsid w:val="00582A31"/>
    <w:rsid w:val="00583AA2"/>
    <w:rsid w:val="00583B67"/>
    <w:rsid w:val="00584C7D"/>
    <w:rsid w:val="0058576E"/>
    <w:rsid w:val="005861FE"/>
    <w:rsid w:val="00590AA7"/>
    <w:rsid w:val="00590E99"/>
    <w:rsid w:val="00591E20"/>
    <w:rsid w:val="00592BAB"/>
    <w:rsid w:val="00593922"/>
    <w:rsid w:val="00593E0E"/>
    <w:rsid w:val="00593ED4"/>
    <w:rsid w:val="0059495A"/>
    <w:rsid w:val="00594FDB"/>
    <w:rsid w:val="0059590B"/>
    <w:rsid w:val="005959A2"/>
    <w:rsid w:val="005A0541"/>
    <w:rsid w:val="005A487B"/>
    <w:rsid w:val="005A48D9"/>
    <w:rsid w:val="005A696F"/>
    <w:rsid w:val="005A762F"/>
    <w:rsid w:val="005B0D73"/>
    <w:rsid w:val="005B1053"/>
    <w:rsid w:val="005B1225"/>
    <w:rsid w:val="005B1242"/>
    <w:rsid w:val="005B1FBD"/>
    <w:rsid w:val="005B3E2E"/>
    <w:rsid w:val="005B6B41"/>
    <w:rsid w:val="005B7044"/>
    <w:rsid w:val="005B7603"/>
    <w:rsid w:val="005C0277"/>
    <w:rsid w:val="005C039C"/>
    <w:rsid w:val="005C0ED8"/>
    <w:rsid w:val="005C136B"/>
    <w:rsid w:val="005C2229"/>
    <w:rsid w:val="005C26DE"/>
    <w:rsid w:val="005C3C69"/>
    <w:rsid w:val="005C41AB"/>
    <w:rsid w:val="005C5551"/>
    <w:rsid w:val="005D02B6"/>
    <w:rsid w:val="005D0E97"/>
    <w:rsid w:val="005D0EA6"/>
    <w:rsid w:val="005D1EEA"/>
    <w:rsid w:val="005D4D84"/>
    <w:rsid w:val="005D5271"/>
    <w:rsid w:val="005D52AA"/>
    <w:rsid w:val="005D7876"/>
    <w:rsid w:val="005E0DA7"/>
    <w:rsid w:val="005E0F40"/>
    <w:rsid w:val="005E1978"/>
    <w:rsid w:val="005E2D80"/>
    <w:rsid w:val="005E6E9D"/>
    <w:rsid w:val="005E76D3"/>
    <w:rsid w:val="005F174E"/>
    <w:rsid w:val="005F1D7F"/>
    <w:rsid w:val="005F39FD"/>
    <w:rsid w:val="005F4F48"/>
    <w:rsid w:val="005F50AD"/>
    <w:rsid w:val="005F5DF3"/>
    <w:rsid w:val="005F610C"/>
    <w:rsid w:val="005F67D5"/>
    <w:rsid w:val="005F6C86"/>
    <w:rsid w:val="005F7036"/>
    <w:rsid w:val="00600A25"/>
    <w:rsid w:val="00600B21"/>
    <w:rsid w:val="00600D56"/>
    <w:rsid w:val="00601C18"/>
    <w:rsid w:val="00602CEE"/>
    <w:rsid w:val="00603A83"/>
    <w:rsid w:val="0060457F"/>
    <w:rsid w:val="00604E89"/>
    <w:rsid w:val="00605037"/>
    <w:rsid w:val="006062DA"/>
    <w:rsid w:val="00606BCA"/>
    <w:rsid w:val="00610F7D"/>
    <w:rsid w:val="00612A4E"/>
    <w:rsid w:val="00612F73"/>
    <w:rsid w:val="00614B08"/>
    <w:rsid w:val="00615579"/>
    <w:rsid w:val="0061788E"/>
    <w:rsid w:val="006201F4"/>
    <w:rsid w:val="00620504"/>
    <w:rsid w:val="00620FC5"/>
    <w:rsid w:val="0062176A"/>
    <w:rsid w:val="00621E04"/>
    <w:rsid w:val="00622248"/>
    <w:rsid w:val="006222CC"/>
    <w:rsid w:val="0062405C"/>
    <w:rsid w:val="0062473A"/>
    <w:rsid w:val="00625090"/>
    <w:rsid w:val="0062610C"/>
    <w:rsid w:val="00626AED"/>
    <w:rsid w:val="0062729F"/>
    <w:rsid w:val="0062781F"/>
    <w:rsid w:val="00627E13"/>
    <w:rsid w:val="00630D53"/>
    <w:rsid w:val="00631499"/>
    <w:rsid w:val="00631695"/>
    <w:rsid w:val="00631AF0"/>
    <w:rsid w:val="006333BD"/>
    <w:rsid w:val="00633981"/>
    <w:rsid w:val="00634567"/>
    <w:rsid w:val="006345D8"/>
    <w:rsid w:val="0063479C"/>
    <w:rsid w:val="0063574C"/>
    <w:rsid w:val="00635AF0"/>
    <w:rsid w:val="006360D3"/>
    <w:rsid w:val="00641C5E"/>
    <w:rsid w:val="00642A55"/>
    <w:rsid w:val="006436A5"/>
    <w:rsid w:val="00643AA5"/>
    <w:rsid w:val="00643BF9"/>
    <w:rsid w:val="006463FD"/>
    <w:rsid w:val="006464A2"/>
    <w:rsid w:val="00646E10"/>
    <w:rsid w:val="0064786F"/>
    <w:rsid w:val="0065295C"/>
    <w:rsid w:val="006529C0"/>
    <w:rsid w:val="00652C85"/>
    <w:rsid w:val="00654EC3"/>
    <w:rsid w:val="00655DFF"/>
    <w:rsid w:val="006565B2"/>
    <w:rsid w:val="006567D0"/>
    <w:rsid w:val="00656ABD"/>
    <w:rsid w:val="00656E15"/>
    <w:rsid w:val="00660287"/>
    <w:rsid w:val="00662DB4"/>
    <w:rsid w:val="00663313"/>
    <w:rsid w:val="006645A1"/>
    <w:rsid w:val="00664826"/>
    <w:rsid w:val="006648F7"/>
    <w:rsid w:val="00664E8B"/>
    <w:rsid w:val="006657CA"/>
    <w:rsid w:val="0066608F"/>
    <w:rsid w:val="0066620C"/>
    <w:rsid w:val="006709D5"/>
    <w:rsid w:val="00673836"/>
    <w:rsid w:val="00674628"/>
    <w:rsid w:val="006746CE"/>
    <w:rsid w:val="00675B68"/>
    <w:rsid w:val="006761FD"/>
    <w:rsid w:val="006763A6"/>
    <w:rsid w:val="00682D05"/>
    <w:rsid w:val="00683786"/>
    <w:rsid w:val="00683D69"/>
    <w:rsid w:val="00683E85"/>
    <w:rsid w:val="0068497E"/>
    <w:rsid w:val="0068522E"/>
    <w:rsid w:val="00686745"/>
    <w:rsid w:val="00686772"/>
    <w:rsid w:val="006877F1"/>
    <w:rsid w:val="00691340"/>
    <w:rsid w:val="00691E08"/>
    <w:rsid w:val="00694127"/>
    <w:rsid w:val="006948F9"/>
    <w:rsid w:val="006952F5"/>
    <w:rsid w:val="00695D9D"/>
    <w:rsid w:val="00697E26"/>
    <w:rsid w:val="00697F8A"/>
    <w:rsid w:val="006A0BB3"/>
    <w:rsid w:val="006A3C84"/>
    <w:rsid w:val="006A5069"/>
    <w:rsid w:val="006A57F3"/>
    <w:rsid w:val="006A7AC7"/>
    <w:rsid w:val="006A7E12"/>
    <w:rsid w:val="006B170C"/>
    <w:rsid w:val="006B1774"/>
    <w:rsid w:val="006B2F30"/>
    <w:rsid w:val="006B38E1"/>
    <w:rsid w:val="006B3E44"/>
    <w:rsid w:val="006B421F"/>
    <w:rsid w:val="006B4748"/>
    <w:rsid w:val="006B6DCE"/>
    <w:rsid w:val="006B76F0"/>
    <w:rsid w:val="006B7DEA"/>
    <w:rsid w:val="006C0C85"/>
    <w:rsid w:val="006C28C9"/>
    <w:rsid w:val="006C2AD9"/>
    <w:rsid w:val="006C3FE3"/>
    <w:rsid w:val="006C45E5"/>
    <w:rsid w:val="006C4A00"/>
    <w:rsid w:val="006C4ABB"/>
    <w:rsid w:val="006C536F"/>
    <w:rsid w:val="006C5C99"/>
    <w:rsid w:val="006C5ED4"/>
    <w:rsid w:val="006C6275"/>
    <w:rsid w:val="006C6ACB"/>
    <w:rsid w:val="006C7122"/>
    <w:rsid w:val="006C7350"/>
    <w:rsid w:val="006C79ED"/>
    <w:rsid w:val="006C7D10"/>
    <w:rsid w:val="006C7F0A"/>
    <w:rsid w:val="006D0982"/>
    <w:rsid w:val="006D141D"/>
    <w:rsid w:val="006D1C35"/>
    <w:rsid w:val="006D1DCD"/>
    <w:rsid w:val="006D24A3"/>
    <w:rsid w:val="006D24C3"/>
    <w:rsid w:val="006D7A93"/>
    <w:rsid w:val="006E00DB"/>
    <w:rsid w:val="006E09B4"/>
    <w:rsid w:val="006E290B"/>
    <w:rsid w:val="006E4476"/>
    <w:rsid w:val="006E6243"/>
    <w:rsid w:val="006F2382"/>
    <w:rsid w:val="006F246A"/>
    <w:rsid w:val="006F27A7"/>
    <w:rsid w:val="006F2AEE"/>
    <w:rsid w:val="006F2D9B"/>
    <w:rsid w:val="006F4B27"/>
    <w:rsid w:val="006F4EF2"/>
    <w:rsid w:val="006F68F8"/>
    <w:rsid w:val="00700269"/>
    <w:rsid w:val="00704460"/>
    <w:rsid w:val="007065DE"/>
    <w:rsid w:val="007066C7"/>
    <w:rsid w:val="0070710B"/>
    <w:rsid w:val="00707AF0"/>
    <w:rsid w:val="00707E31"/>
    <w:rsid w:val="00710374"/>
    <w:rsid w:val="007103A6"/>
    <w:rsid w:val="007113EE"/>
    <w:rsid w:val="007116FB"/>
    <w:rsid w:val="00711FA9"/>
    <w:rsid w:val="007120FF"/>
    <w:rsid w:val="00712687"/>
    <w:rsid w:val="00712CC0"/>
    <w:rsid w:val="00712E20"/>
    <w:rsid w:val="00713114"/>
    <w:rsid w:val="00715593"/>
    <w:rsid w:val="00715EBB"/>
    <w:rsid w:val="00716D23"/>
    <w:rsid w:val="00717994"/>
    <w:rsid w:val="00723462"/>
    <w:rsid w:val="0072446C"/>
    <w:rsid w:val="00724D09"/>
    <w:rsid w:val="00725D24"/>
    <w:rsid w:val="00726146"/>
    <w:rsid w:val="00726AD2"/>
    <w:rsid w:val="00727181"/>
    <w:rsid w:val="0073210C"/>
    <w:rsid w:val="007335C1"/>
    <w:rsid w:val="007348EF"/>
    <w:rsid w:val="00735199"/>
    <w:rsid w:val="007351B9"/>
    <w:rsid w:val="0073548F"/>
    <w:rsid w:val="00735FC1"/>
    <w:rsid w:val="00737005"/>
    <w:rsid w:val="00737BDB"/>
    <w:rsid w:val="00740077"/>
    <w:rsid w:val="0074126C"/>
    <w:rsid w:val="0074179C"/>
    <w:rsid w:val="00746112"/>
    <w:rsid w:val="00746697"/>
    <w:rsid w:val="00746F46"/>
    <w:rsid w:val="00747424"/>
    <w:rsid w:val="00747AB8"/>
    <w:rsid w:val="00750D5C"/>
    <w:rsid w:val="007521CD"/>
    <w:rsid w:val="007526D9"/>
    <w:rsid w:val="00752A94"/>
    <w:rsid w:val="00752F9D"/>
    <w:rsid w:val="0075516F"/>
    <w:rsid w:val="00756A57"/>
    <w:rsid w:val="007571E5"/>
    <w:rsid w:val="00757B0F"/>
    <w:rsid w:val="00757CDD"/>
    <w:rsid w:val="00760C3F"/>
    <w:rsid w:val="007613B6"/>
    <w:rsid w:val="00761BA9"/>
    <w:rsid w:val="00761CAD"/>
    <w:rsid w:val="0076230B"/>
    <w:rsid w:val="007638A4"/>
    <w:rsid w:val="00764486"/>
    <w:rsid w:val="00764BC5"/>
    <w:rsid w:val="00765585"/>
    <w:rsid w:val="007657BE"/>
    <w:rsid w:val="00765A6D"/>
    <w:rsid w:val="00766E40"/>
    <w:rsid w:val="00767CB7"/>
    <w:rsid w:val="00771072"/>
    <w:rsid w:val="00771851"/>
    <w:rsid w:val="00771B21"/>
    <w:rsid w:val="00774212"/>
    <w:rsid w:val="0077473C"/>
    <w:rsid w:val="00774B4A"/>
    <w:rsid w:val="00774C8D"/>
    <w:rsid w:val="00777CF5"/>
    <w:rsid w:val="00780F40"/>
    <w:rsid w:val="00781162"/>
    <w:rsid w:val="007813D6"/>
    <w:rsid w:val="0078245A"/>
    <w:rsid w:val="00783D6E"/>
    <w:rsid w:val="00784ECC"/>
    <w:rsid w:val="00784EF7"/>
    <w:rsid w:val="00785837"/>
    <w:rsid w:val="00786DFD"/>
    <w:rsid w:val="00786FDC"/>
    <w:rsid w:val="00787CC6"/>
    <w:rsid w:val="007910B9"/>
    <w:rsid w:val="007914E2"/>
    <w:rsid w:val="0079165C"/>
    <w:rsid w:val="007919EB"/>
    <w:rsid w:val="00792458"/>
    <w:rsid w:val="00792AC0"/>
    <w:rsid w:val="00792F36"/>
    <w:rsid w:val="007936C9"/>
    <w:rsid w:val="007956BD"/>
    <w:rsid w:val="00797181"/>
    <w:rsid w:val="00797BF8"/>
    <w:rsid w:val="007A1FD2"/>
    <w:rsid w:val="007A3ACA"/>
    <w:rsid w:val="007A5542"/>
    <w:rsid w:val="007A79C3"/>
    <w:rsid w:val="007B0174"/>
    <w:rsid w:val="007B18F1"/>
    <w:rsid w:val="007B2640"/>
    <w:rsid w:val="007B55B9"/>
    <w:rsid w:val="007B56FB"/>
    <w:rsid w:val="007B5F02"/>
    <w:rsid w:val="007B607D"/>
    <w:rsid w:val="007B7511"/>
    <w:rsid w:val="007B75BB"/>
    <w:rsid w:val="007B7DC8"/>
    <w:rsid w:val="007C00BD"/>
    <w:rsid w:val="007C0AAA"/>
    <w:rsid w:val="007C31C4"/>
    <w:rsid w:val="007C37A5"/>
    <w:rsid w:val="007C3D65"/>
    <w:rsid w:val="007C4505"/>
    <w:rsid w:val="007C4AB5"/>
    <w:rsid w:val="007C56D8"/>
    <w:rsid w:val="007C591D"/>
    <w:rsid w:val="007C6E7D"/>
    <w:rsid w:val="007D1328"/>
    <w:rsid w:val="007D1BBC"/>
    <w:rsid w:val="007D1FDA"/>
    <w:rsid w:val="007D6F38"/>
    <w:rsid w:val="007E0ABB"/>
    <w:rsid w:val="007E0D4B"/>
    <w:rsid w:val="007E2009"/>
    <w:rsid w:val="007E2E3F"/>
    <w:rsid w:val="007E4356"/>
    <w:rsid w:val="007E6AC4"/>
    <w:rsid w:val="007E6E6D"/>
    <w:rsid w:val="007E797F"/>
    <w:rsid w:val="007E7C58"/>
    <w:rsid w:val="007F0A99"/>
    <w:rsid w:val="007F0B1F"/>
    <w:rsid w:val="007F229E"/>
    <w:rsid w:val="007F325F"/>
    <w:rsid w:val="007F34BE"/>
    <w:rsid w:val="007F43F9"/>
    <w:rsid w:val="007F5A5C"/>
    <w:rsid w:val="007F623A"/>
    <w:rsid w:val="007F66A0"/>
    <w:rsid w:val="007F6AEF"/>
    <w:rsid w:val="00800277"/>
    <w:rsid w:val="00801A99"/>
    <w:rsid w:val="00801E1D"/>
    <w:rsid w:val="0080231E"/>
    <w:rsid w:val="008023A6"/>
    <w:rsid w:val="0080281E"/>
    <w:rsid w:val="00802E12"/>
    <w:rsid w:val="008031A1"/>
    <w:rsid w:val="00803747"/>
    <w:rsid w:val="00803762"/>
    <w:rsid w:val="00803777"/>
    <w:rsid w:val="008049D0"/>
    <w:rsid w:val="00806100"/>
    <w:rsid w:val="008063F7"/>
    <w:rsid w:val="008069C4"/>
    <w:rsid w:val="00806C47"/>
    <w:rsid w:val="00807BBC"/>
    <w:rsid w:val="00810D53"/>
    <w:rsid w:val="00810DC9"/>
    <w:rsid w:val="00811BA5"/>
    <w:rsid w:val="00812BCE"/>
    <w:rsid w:val="00813229"/>
    <w:rsid w:val="00813339"/>
    <w:rsid w:val="00813A60"/>
    <w:rsid w:val="0081521F"/>
    <w:rsid w:val="00815AB0"/>
    <w:rsid w:val="0081638D"/>
    <w:rsid w:val="0081682A"/>
    <w:rsid w:val="00817625"/>
    <w:rsid w:val="008178F9"/>
    <w:rsid w:val="00820236"/>
    <w:rsid w:val="0082111E"/>
    <w:rsid w:val="008222A2"/>
    <w:rsid w:val="00822B19"/>
    <w:rsid w:val="008260F7"/>
    <w:rsid w:val="0083072A"/>
    <w:rsid w:val="00830D11"/>
    <w:rsid w:val="008318C4"/>
    <w:rsid w:val="00831997"/>
    <w:rsid w:val="008328BC"/>
    <w:rsid w:val="00832928"/>
    <w:rsid w:val="00833CD9"/>
    <w:rsid w:val="00835021"/>
    <w:rsid w:val="00836592"/>
    <w:rsid w:val="0083683B"/>
    <w:rsid w:val="00836990"/>
    <w:rsid w:val="00836B97"/>
    <w:rsid w:val="00837B22"/>
    <w:rsid w:val="0084094F"/>
    <w:rsid w:val="0084438F"/>
    <w:rsid w:val="00845496"/>
    <w:rsid w:val="00845B6A"/>
    <w:rsid w:val="008473C9"/>
    <w:rsid w:val="008514C7"/>
    <w:rsid w:val="008521E4"/>
    <w:rsid w:val="008527DB"/>
    <w:rsid w:val="00852801"/>
    <w:rsid w:val="00852CF8"/>
    <w:rsid w:val="0085422F"/>
    <w:rsid w:val="00854C78"/>
    <w:rsid w:val="00854E1A"/>
    <w:rsid w:val="00854F7E"/>
    <w:rsid w:val="008557EA"/>
    <w:rsid w:val="00855C1E"/>
    <w:rsid w:val="008569C6"/>
    <w:rsid w:val="008572A8"/>
    <w:rsid w:val="00860311"/>
    <w:rsid w:val="00860D8D"/>
    <w:rsid w:val="008620BE"/>
    <w:rsid w:val="00864781"/>
    <w:rsid w:val="00865C61"/>
    <w:rsid w:val="00865DB7"/>
    <w:rsid w:val="00865FCC"/>
    <w:rsid w:val="008661F6"/>
    <w:rsid w:val="008666BC"/>
    <w:rsid w:val="00866DD8"/>
    <w:rsid w:val="008679A8"/>
    <w:rsid w:val="008728F4"/>
    <w:rsid w:val="008737EE"/>
    <w:rsid w:val="0087460A"/>
    <w:rsid w:val="0087489B"/>
    <w:rsid w:val="00874EAF"/>
    <w:rsid w:val="008765A3"/>
    <w:rsid w:val="00876DB7"/>
    <w:rsid w:val="00876E4A"/>
    <w:rsid w:val="00877066"/>
    <w:rsid w:val="008770A1"/>
    <w:rsid w:val="00877159"/>
    <w:rsid w:val="00877171"/>
    <w:rsid w:val="00880117"/>
    <w:rsid w:val="0088067C"/>
    <w:rsid w:val="00881070"/>
    <w:rsid w:val="008812AA"/>
    <w:rsid w:val="00881ABC"/>
    <w:rsid w:val="00883146"/>
    <w:rsid w:val="0088466C"/>
    <w:rsid w:val="008847A5"/>
    <w:rsid w:val="008847FB"/>
    <w:rsid w:val="00887047"/>
    <w:rsid w:val="00887080"/>
    <w:rsid w:val="00887319"/>
    <w:rsid w:val="00887460"/>
    <w:rsid w:val="008906DA"/>
    <w:rsid w:val="00890E23"/>
    <w:rsid w:val="00893456"/>
    <w:rsid w:val="008945F8"/>
    <w:rsid w:val="00894DBD"/>
    <w:rsid w:val="0089564F"/>
    <w:rsid w:val="008A0A92"/>
    <w:rsid w:val="008A234E"/>
    <w:rsid w:val="008A235C"/>
    <w:rsid w:val="008A30E5"/>
    <w:rsid w:val="008A3BD3"/>
    <w:rsid w:val="008A463E"/>
    <w:rsid w:val="008B094B"/>
    <w:rsid w:val="008B0E97"/>
    <w:rsid w:val="008B100F"/>
    <w:rsid w:val="008B2328"/>
    <w:rsid w:val="008B44D3"/>
    <w:rsid w:val="008B495F"/>
    <w:rsid w:val="008B5628"/>
    <w:rsid w:val="008B65ED"/>
    <w:rsid w:val="008B7F23"/>
    <w:rsid w:val="008C0139"/>
    <w:rsid w:val="008C16A3"/>
    <w:rsid w:val="008C1F58"/>
    <w:rsid w:val="008C3BFB"/>
    <w:rsid w:val="008C4967"/>
    <w:rsid w:val="008C5326"/>
    <w:rsid w:val="008C5B14"/>
    <w:rsid w:val="008C6D00"/>
    <w:rsid w:val="008D1DDA"/>
    <w:rsid w:val="008D2380"/>
    <w:rsid w:val="008D2CC0"/>
    <w:rsid w:val="008D2D97"/>
    <w:rsid w:val="008D4DEC"/>
    <w:rsid w:val="008D527F"/>
    <w:rsid w:val="008D7C09"/>
    <w:rsid w:val="008E36AD"/>
    <w:rsid w:val="008E6661"/>
    <w:rsid w:val="008E6B78"/>
    <w:rsid w:val="008E7344"/>
    <w:rsid w:val="008F0AB9"/>
    <w:rsid w:val="008F3D05"/>
    <w:rsid w:val="008F3D7E"/>
    <w:rsid w:val="008F3F4A"/>
    <w:rsid w:val="008F67B5"/>
    <w:rsid w:val="008F6C47"/>
    <w:rsid w:val="008F7017"/>
    <w:rsid w:val="009015EF"/>
    <w:rsid w:val="0090284F"/>
    <w:rsid w:val="009039C0"/>
    <w:rsid w:val="00903E8F"/>
    <w:rsid w:val="009051F3"/>
    <w:rsid w:val="009055FF"/>
    <w:rsid w:val="00905A64"/>
    <w:rsid w:val="009070E1"/>
    <w:rsid w:val="0091057E"/>
    <w:rsid w:val="0091090E"/>
    <w:rsid w:val="00910AC3"/>
    <w:rsid w:val="00911B3B"/>
    <w:rsid w:val="00912850"/>
    <w:rsid w:val="0091389B"/>
    <w:rsid w:val="009151B2"/>
    <w:rsid w:val="00915506"/>
    <w:rsid w:val="009158A4"/>
    <w:rsid w:val="00916E55"/>
    <w:rsid w:val="0091734B"/>
    <w:rsid w:val="009178AF"/>
    <w:rsid w:val="00917CEE"/>
    <w:rsid w:val="0092011A"/>
    <w:rsid w:val="00920715"/>
    <w:rsid w:val="00923656"/>
    <w:rsid w:val="00924546"/>
    <w:rsid w:val="00924B8D"/>
    <w:rsid w:val="00925F12"/>
    <w:rsid w:val="00926019"/>
    <w:rsid w:val="00927619"/>
    <w:rsid w:val="00930928"/>
    <w:rsid w:val="00930B06"/>
    <w:rsid w:val="009321F5"/>
    <w:rsid w:val="00932266"/>
    <w:rsid w:val="009327C5"/>
    <w:rsid w:val="00932FAE"/>
    <w:rsid w:val="00933E14"/>
    <w:rsid w:val="0093410F"/>
    <w:rsid w:val="00936065"/>
    <w:rsid w:val="00940DFE"/>
    <w:rsid w:val="00941B10"/>
    <w:rsid w:val="009436C7"/>
    <w:rsid w:val="00943A9D"/>
    <w:rsid w:val="009444A2"/>
    <w:rsid w:val="00944A23"/>
    <w:rsid w:val="00945DD4"/>
    <w:rsid w:val="00946554"/>
    <w:rsid w:val="0094671F"/>
    <w:rsid w:val="0094761F"/>
    <w:rsid w:val="0095058D"/>
    <w:rsid w:val="00950C3A"/>
    <w:rsid w:val="009513FC"/>
    <w:rsid w:val="0095220C"/>
    <w:rsid w:val="00955ADB"/>
    <w:rsid w:val="00956BEA"/>
    <w:rsid w:val="009603B9"/>
    <w:rsid w:val="0096129F"/>
    <w:rsid w:val="00961C46"/>
    <w:rsid w:val="00965A8A"/>
    <w:rsid w:val="00967C5B"/>
    <w:rsid w:val="00970A95"/>
    <w:rsid w:val="0097222A"/>
    <w:rsid w:val="009727D3"/>
    <w:rsid w:val="00973C1E"/>
    <w:rsid w:val="00973FDF"/>
    <w:rsid w:val="00974306"/>
    <w:rsid w:val="009766B8"/>
    <w:rsid w:val="00976BDD"/>
    <w:rsid w:val="00976C5B"/>
    <w:rsid w:val="00976F3A"/>
    <w:rsid w:val="009772B7"/>
    <w:rsid w:val="00977F9D"/>
    <w:rsid w:val="00980011"/>
    <w:rsid w:val="00980A0E"/>
    <w:rsid w:val="009818A7"/>
    <w:rsid w:val="00983037"/>
    <w:rsid w:val="00984085"/>
    <w:rsid w:val="009846D7"/>
    <w:rsid w:val="0098487E"/>
    <w:rsid w:val="00984B92"/>
    <w:rsid w:val="00985061"/>
    <w:rsid w:val="009850E9"/>
    <w:rsid w:val="00985702"/>
    <w:rsid w:val="00985B76"/>
    <w:rsid w:val="00987602"/>
    <w:rsid w:val="00987F8D"/>
    <w:rsid w:val="00990C9F"/>
    <w:rsid w:val="0099150B"/>
    <w:rsid w:val="0099164D"/>
    <w:rsid w:val="00993526"/>
    <w:rsid w:val="00994C1A"/>
    <w:rsid w:val="0099580E"/>
    <w:rsid w:val="00995A0F"/>
    <w:rsid w:val="0099643C"/>
    <w:rsid w:val="0099651D"/>
    <w:rsid w:val="0099737B"/>
    <w:rsid w:val="00997FBB"/>
    <w:rsid w:val="009A3488"/>
    <w:rsid w:val="009A3980"/>
    <w:rsid w:val="009A3AEF"/>
    <w:rsid w:val="009A3B12"/>
    <w:rsid w:val="009A402F"/>
    <w:rsid w:val="009A4781"/>
    <w:rsid w:val="009A53CC"/>
    <w:rsid w:val="009A570E"/>
    <w:rsid w:val="009A57FA"/>
    <w:rsid w:val="009A5849"/>
    <w:rsid w:val="009A7817"/>
    <w:rsid w:val="009B1377"/>
    <w:rsid w:val="009B368E"/>
    <w:rsid w:val="009B3EDE"/>
    <w:rsid w:val="009B5679"/>
    <w:rsid w:val="009B66D3"/>
    <w:rsid w:val="009B71D8"/>
    <w:rsid w:val="009B7A28"/>
    <w:rsid w:val="009B7A90"/>
    <w:rsid w:val="009C0185"/>
    <w:rsid w:val="009C02C8"/>
    <w:rsid w:val="009C2851"/>
    <w:rsid w:val="009C31C1"/>
    <w:rsid w:val="009C37B4"/>
    <w:rsid w:val="009C4D5F"/>
    <w:rsid w:val="009C5D9A"/>
    <w:rsid w:val="009C6BDD"/>
    <w:rsid w:val="009D04D3"/>
    <w:rsid w:val="009D1550"/>
    <w:rsid w:val="009D2434"/>
    <w:rsid w:val="009D4EB1"/>
    <w:rsid w:val="009D5CF9"/>
    <w:rsid w:val="009E085A"/>
    <w:rsid w:val="009E155E"/>
    <w:rsid w:val="009E352A"/>
    <w:rsid w:val="009E3747"/>
    <w:rsid w:val="009E3F56"/>
    <w:rsid w:val="009E5809"/>
    <w:rsid w:val="009E5ADE"/>
    <w:rsid w:val="009E67B7"/>
    <w:rsid w:val="009E6FDC"/>
    <w:rsid w:val="009E70CF"/>
    <w:rsid w:val="009E7B9A"/>
    <w:rsid w:val="009F3D28"/>
    <w:rsid w:val="009F4449"/>
    <w:rsid w:val="009F5F0B"/>
    <w:rsid w:val="009F648B"/>
    <w:rsid w:val="009F7C96"/>
    <w:rsid w:val="00A007E9"/>
    <w:rsid w:val="00A01B13"/>
    <w:rsid w:val="00A03F43"/>
    <w:rsid w:val="00A0423C"/>
    <w:rsid w:val="00A04402"/>
    <w:rsid w:val="00A0532F"/>
    <w:rsid w:val="00A0641C"/>
    <w:rsid w:val="00A06684"/>
    <w:rsid w:val="00A07265"/>
    <w:rsid w:val="00A0761E"/>
    <w:rsid w:val="00A07D97"/>
    <w:rsid w:val="00A07E55"/>
    <w:rsid w:val="00A10B56"/>
    <w:rsid w:val="00A130A5"/>
    <w:rsid w:val="00A15873"/>
    <w:rsid w:val="00A158AA"/>
    <w:rsid w:val="00A213FB"/>
    <w:rsid w:val="00A22266"/>
    <w:rsid w:val="00A2278E"/>
    <w:rsid w:val="00A23467"/>
    <w:rsid w:val="00A23FA2"/>
    <w:rsid w:val="00A24060"/>
    <w:rsid w:val="00A2482C"/>
    <w:rsid w:val="00A24EC3"/>
    <w:rsid w:val="00A274F6"/>
    <w:rsid w:val="00A277BC"/>
    <w:rsid w:val="00A30111"/>
    <w:rsid w:val="00A30E47"/>
    <w:rsid w:val="00A322B1"/>
    <w:rsid w:val="00A32D64"/>
    <w:rsid w:val="00A352BC"/>
    <w:rsid w:val="00A35772"/>
    <w:rsid w:val="00A35856"/>
    <w:rsid w:val="00A35D90"/>
    <w:rsid w:val="00A366DB"/>
    <w:rsid w:val="00A37053"/>
    <w:rsid w:val="00A45FC6"/>
    <w:rsid w:val="00A460C6"/>
    <w:rsid w:val="00A47047"/>
    <w:rsid w:val="00A47E25"/>
    <w:rsid w:val="00A50531"/>
    <w:rsid w:val="00A5060B"/>
    <w:rsid w:val="00A51EB8"/>
    <w:rsid w:val="00A52893"/>
    <w:rsid w:val="00A52D27"/>
    <w:rsid w:val="00A535C8"/>
    <w:rsid w:val="00A53733"/>
    <w:rsid w:val="00A54B6F"/>
    <w:rsid w:val="00A550BF"/>
    <w:rsid w:val="00A55CF9"/>
    <w:rsid w:val="00A56953"/>
    <w:rsid w:val="00A56EA3"/>
    <w:rsid w:val="00A57C4A"/>
    <w:rsid w:val="00A6098B"/>
    <w:rsid w:val="00A60E51"/>
    <w:rsid w:val="00A60F64"/>
    <w:rsid w:val="00A612C9"/>
    <w:rsid w:val="00A63FFE"/>
    <w:rsid w:val="00A6482C"/>
    <w:rsid w:val="00A64C9B"/>
    <w:rsid w:val="00A64E55"/>
    <w:rsid w:val="00A6555F"/>
    <w:rsid w:val="00A673F6"/>
    <w:rsid w:val="00A70602"/>
    <w:rsid w:val="00A70E61"/>
    <w:rsid w:val="00A70FDF"/>
    <w:rsid w:val="00A72FD1"/>
    <w:rsid w:val="00A73A27"/>
    <w:rsid w:val="00A73D2F"/>
    <w:rsid w:val="00A7485C"/>
    <w:rsid w:val="00A7589A"/>
    <w:rsid w:val="00A75CC0"/>
    <w:rsid w:val="00A771B6"/>
    <w:rsid w:val="00A77B24"/>
    <w:rsid w:val="00A8093B"/>
    <w:rsid w:val="00A80AF3"/>
    <w:rsid w:val="00A819A9"/>
    <w:rsid w:val="00A81FBD"/>
    <w:rsid w:val="00A828A0"/>
    <w:rsid w:val="00A83DD7"/>
    <w:rsid w:val="00A83FAE"/>
    <w:rsid w:val="00A87D70"/>
    <w:rsid w:val="00A9073D"/>
    <w:rsid w:val="00A908DB"/>
    <w:rsid w:val="00A92207"/>
    <w:rsid w:val="00A92435"/>
    <w:rsid w:val="00A92486"/>
    <w:rsid w:val="00A93991"/>
    <w:rsid w:val="00A93C50"/>
    <w:rsid w:val="00A94967"/>
    <w:rsid w:val="00A97F84"/>
    <w:rsid w:val="00AA13B2"/>
    <w:rsid w:val="00AA40CD"/>
    <w:rsid w:val="00AA4973"/>
    <w:rsid w:val="00AA529B"/>
    <w:rsid w:val="00AA5399"/>
    <w:rsid w:val="00AA58C6"/>
    <w:rsid w:val="00AA5CF8"/>
    <w:rsid w:val="00AA6636"/>
    <w:rsid w:val="00AA78D6"/>
    <w:rsid w:val="00AB1D1D"/>
    <w:rsid w:val="00AB2641"/>
    <w:rsid w:val="00AB4FA5"/>
    <w:rsid w:val="00AB53EF"/>
    <w:rsid w:val="00AB5D57"/>
    <w:rsid w:val="00AB6F00"/>
    <w:rsid w:val="00AC044F"/>
    <w:rsid w:val="00AC0BF0"/>
    <w:rsid w:val="00AC1836"/>
    <w:rsid w:val="00AC1A73"/>
    <w:rsid w:val="00AC1F3C"/>
    <w:rsid w:val="00AC257F"/>
    <w:rsid w:val="00AC2C28"/>
    <w:rsid w:val="00AC4ADA"/>
    <w:rsid w:val="00AC4B74"/>
    <w:rsid w:val="00AC51D4"/>
    <w:rsid w:val="00AC5746"/>
    <w:rsid w:val="00AC5BE5"/>
    <w:rsid w:val="00AC77BD"/>
    <w:rsid w:val="00AC7945"/>
    <w:rsid w:val="00AC7949"/>
    <w:rsid w:val="00AD0278"/>
    <w:rsid w:val="00AD06C4"/>
    <w:rsid w:val="00AD16A4"/>
    <w:rsid w:val="00AD1BC1"/>
    <w:rsid w:val="00AD1C9F"/>
    <w:rsid w:val="00AD3661"/>
    <w:rsid w:val="00AD386F"/>
    <w:rsid w:val="00AD47FD"/>
    <w:rsid w:val="00AD5257"/>
    <w:rsid w:val="00AD52D1"/>
    <w:rsid w:val="00AD5819"/>
    <w:rsid w:val="00AD6E07"/>
    <w:rsid w:val="00AD778D"/>
    <w:rsid w:val="00AE0886"/>
    <w:rsid w:val="00AE1EA0"/>
    <w:rsid w:val="00AE21B1"/>
    <w:rsid w:val="00AE269E"/>
    <w:rsid w:val="00AE33F9"/>
    <w:rsid w:val="00AE3C52"/>
    <w:rsid w:val="00AE4534"/>
    <w:rsid w:val="00AE48D2"/>
    <w:rsid w:val="00AE4D27"/>
    <w:rsid w:val="00AE539F"/>
    <w:rsid w:val="00AE5D1B"/>
    <w:rsid w:val="00AE5D6C"/>
    <w:rsid w:val="00AE75EA"/>
    <w:rsid w:val="00AF0169"/>
    <w:rsid w:val="00AF05FA"/>
    <w:rsid w:val="00AF1488"/>
    <w:rsid w:val="00AF1740"/>
    <w:rsid w:val="00AF2380"/>
    <w:rsid w:val="00AF51EE"/>
    <w:rsid w:val="00AF5430"/>
    <w:rsid w:val="00AF5EE1"/>
    <w:rsid w:val="00B003C3"/>
    <w:rsid w:val="00B01247"/>
    <w:rsid w:val="00B01A4E"/>
    <w:rsid w:val="00B01E39"/>
    <w:rsid w:val="00B029E4"/>
    <w:rsid w:val="00B03854"/>
    <w:rsid w:val="00B03991"/>
    <w:rsid w:val="00B053AF"/>
    <w:rsid w:val="00B05BAB"/>
    <w:rsid w:val="00B07803"/>
    <w:rsid w:val="00B079A6"/>
    <w:rsid w:val="00B07EE3"/>
    <w:rsid w:val="00B109BB"/>
    <w:rsid w:val="00B11795"/>
    <w:rsid w:val="00B123A8"/>
    <w:rsid w:val="00B123BF"/>
    <w:rsid w:val="00B12B8D"/>
    <w:rsid w:val="00B13870"/>
    <w:rsid w:val="00B1477A"/>
    <w:rsid w:val="00B15002"/>
    <w:rsid w:val="00B15C7F"/>
    <w:rsid w:val="00B163DD"/>
    <w:rsid w:val="00B2011B"/>
    <w:rsid w:val="00B20BEC"/>
    <w:rsid w:val="00B24222"/>
    <w:rsid w:val="00B245D3"/>
    <w:rsid w:val="00B24B83"/>
    <w:rsid w:val="00B250C1"/>
    <w:rsid w:val="00B2571F"/>
    <w:rsid w:val="00B31D07"/>
    <w:rsid w:val="00B32E92"/>
    <w:rsid w:val="00B3314D"/>
    <w:rsid w:val="00B34974"/>
    <w:rsid w:val="00B361E6"/>
    <w:rsid w:val="00B3641E"/>
    <w:rsid w:val="00B40DB8"/>
    <w:rsid w:val="00B42D82"/>
    <w:rsid w:val="00B472FC"/>
    <w:rsid w:val="00B47FAF"/>
    <w:rsid w:val="00B47FE6"/>
    <w:rsid w:val="00B50E70"/>
    <w:rsid w:val="00B51870"/>
    <w:rsid w:val="00B52FCE"/>
    <w:rsid w:val="00B534C1"/>
    <w:rsid w:val="00B53D97"/>
    <w:rsid w:val="00B53EDC"/>
    <w:rsid w:val="00B55982"/>
    <w:rsid w:val="00B56D93"/>
    <w:rsid w:val="00B57581"/>
    <w:rsid w:val="00B625D0"/>
    <w:rsid w:val="00B63B33"/>
    <w:rsid w:val="00B655EA"/>
    <w:rsid w:val="00B65B1E"/>
    <w:rsid w:val="00B65DD3"/>
    <w:rsid w:val="00B701C7"/>
    <w:rsid w:val="00B711BF"/>
    <w:rsid w:val="00B72AA2"/>
    <w:rsid w:val="00B72C1A"/>
    <w:rsid w:val="00B733CE"/>
    <w:rsid w:val="00B7379D"/>
    <w:rsid w:val="00B73EE3"/>
    <w:rsid w:val="00B74300"/>
    <w:rsid w:val="00B768D3"/>
    <w:rsid w:val="00B76B71"/>
    <w:rsid w:val="00B77B77"/>
    <w:rsid w:val="00B80B39"/>
    <w:rsid w:val="00B80C1C"/>
    <w:rsid w:val="00B816FE"/>
    <w:rsid w:val="00B81C59"/>
    <w:rsid w:val="00B8347A"/>
    <w:rsid w:val="00B834D1"/>
    <w:rsid w:val="00B845AA"/>
    <w:rsid w:val="00B848C3"/>
    <w:rsid w:val="00B84A76"/>
    <w:rsid w:val="00B8554F"/>
    <w:rsid w:val="00B85A56"/>
    <w:rsid w:val="00B87252"/>
    <w:rsid w:val="00B87F1D"/>
    <w:rsid w:val="00B9099F"/>
    <w:rsid w:val="00B90AA8"/>
    <w:rsid w:val="00B90BEA"/>
    <w:rsid w:val="00B91558"/>
    <w:rsid w:val="00B917E7"/>
    <w:rsid w:val="00B91F73"/>
    <w:rsid w:val="00B91FC5"/>
    <w:rsid w:val="00B920E8"/>
    <w:rsid w:val="00B9431E"/>
    <w:rsid w:val="00B9536E"/>
    <w:rsid w:val="00B96B0A"/>
    <w:rsid w:val="00B979E0"/>
    <w:rsid w:val="00BA00F5"/>
    <w:rsid w:val="00BA07C1"/>
    <w:rsid w:val="00BA27BA"/>
    <w:rsid w:val="00BA2A12"/>
    <w:rsid w:val="00BA3E14"/>
    <w:rsid w:val="00BA55F2"/>
    <w:rsid w:val="00BB0F77"/>
    <w:rsid w:val="00BB17AC"/>
    <w:rsid w:val="00BB49B4"/>
    <w:rsid w:val="00BB4F75"/>
    <w:rsid w:val="00BB5498"/>
    <w:rsid w:val="00BB64D4"/>
    <w:rsid w:val="00BB752E"/>
    <w:rsid w:val="00BB7939"/>
    <w:rsid w:val="00BB797F"/>
    <w:rsid w:val="00BC2114"/>
    <w:rsid w:val="00BC3C35"/>
    <w:rsid w:val="00BC44D8"/>
    <w:rsid w:val="00BC4BD6"/>
    <w:rsid w:val="00BC529E"/>
    <w:rsid w:val="00BC5DDA"/>
    <w:rsid w:val="00BC74C2"/>
    <w:rsid w:val="00BC7764"/>
    <w:rsid w:val="00BD0B0B"/>
    <w:rsid w:val="00BD11BC"/>
    <w:rsid w:val="00BD132F"/>
    <w:rsid w:val="00BD1A69"/>
    <w:rsid w:val="00BD2D54"/>
    <w:rsid w:val="00BD45E9"/>
    <w:rsid w:val="00BD48FE"/>
    <w:rsid w:val="00BD49B3"/>
    <w:rsid w:val="00BD533B"/>
    <w:rsid w:val="00BE2AB5"/>
    <w:rsid w:val="00BE3BFC"/>
    <w:rsid w:val="00BE493B"/>
    <w:rsid w:val="00BF060C"/>
    <w:rsid w:val="00BF0DB8"/>
    <w:rsid w:val="00BF0EFE"/>
    <w:rsid w:val="00BF1E8B"/>
    <w:rsid w:val="00BF25F4"/>
    <w:rsid w:val="00BF353E"/>
    <w:rsid w:val="00BF3AAC"/>
    <w:rsid w:val="00BF5436"/>
    <w:rsid w:val="00BF604B"/>
    <w:rsid w:val="00BF7206"/>
    <w:rsid w:val="00BF7242"/>
    <w:rsid w:val="00BF7A38"/>
    <w:rsid w:val="00BF7A3B"/>
    <w:rsid w:val="00BF7DFF"/>
    <w:rsid w:val="00C00152"/>
    <w:rsid w:val="00C00C93"/>
    <w:rsid w:val="00C013AF"/>
    <w:rsid w:val="00C01491"/>
    <w:rsid w:val="00C0150B"/>
    <w:rsid w:val="00C02481"/>
    <w:rsid w:val="00C024F5"/>
    <w:rsid w:val="00C02878"/>
    <w:rsid w:val="00C0348D"/>
    <w:rsid w:val="00C05D04"/>
    <w:rsid w:val="00C060B1"/>
    <w:rsid w:val="00C064A7"/>
    <w:rsid w:val="00C06EDF"/>
    <w:rsid w:val="00C1015E"/>
    <w:rsid w:val="00C106E1"/>
    <w:rsid w:val="00C10855"/>
    <w:rsid w:val="00C12E60"/>
    <w:rsid w:val="00C12F4C"/>
    <w:rsid w:val="00C149C1"/>
    <w:rsid w:val="00C14A2E"/>
    <w:rsid w:val="00C16CDA"/>
    <w:rsid w:val="00C17756"/>
    <w:rsid w:val="00C179E4"/>
    <w:rsid w:val="00C20523"/>
    <w:rsid w:val="00C24D4C"/>
    <w:rsid w:val="00C25BC4"/>
    <w:rsid w:val="00C2739B"/>
    <w:rsid w:val="00C275A5"/>
    <w:rsid w:val="00C27704"/>
    <w:rsid w:val="00C302F4"/>
    <w:rsid w:val="00C314F3"/>
    <w:rsid w:val="00C34795"/>
    <w:rsid w:val="00C34BF0"/>
    <w:rsid w:val="00C350C5"/>
    <w:rsid w:val="00C353E4"/>
    <w:rsid w:val="00C3596C"/>
    <w:rsid w:val="00C368A8"/>
    <w:rsid w:val="00C36DE4"/>
    <w:rsid w:val="00C42DE6"/>
    <w:rsid w:val="00C45449"/>
    <w:rsid w:val="00C45A6E"/>
    <w:rsid w:val="00C467C9"/>
    <w:rsid w:val="00C46DB3"/>
    <w:rsid w:val="00C47253"/>
    <w:rsid w:val="00C476F7"/>
    <w:rsid w:val="00C50337"/>
    <w:rsid w:val="00C5062A"/>
    <w:rsid w:val="00C51603"/>
    <w:rsid w:val="00C516E0"/>
    <w:rsid w:val="00C51867"/>
    <w:rsid w:val="00C51DF8"/>
    <w:rsid w:val="00C52B2B"/>
    <w:rsid w:val="00C52B3A"/>
    <w:rsid w:val="00C532FC"/>
    <w:rsid w:val="00C538F1"/>
    <w:rsid w:val="00C53F9B"/>
    <w:rsid w:val="00C54B2D"/>
    <w:rsid w:val="00C54EB2"/>
    <w:rsid w:val="00C54F6C"/>
    <w:rsid w:val="00C55013"/>
    <w:rsid w:val="00C56382"/>
    <w:rsid w:val="00C56D15"/>
    <w:rsid w:val="00C57345"/>
    <w:rsid w:val="00C60769"/>
    <w:rsid w:val="00C61206"/>
    <w:rsid w:val="00C61E0B"/>
    <w:rsid w:val="00C620CA"/>
    <w:rsid w:val="00C6426E"/>
    <w:rsid w:val="00C6454D"/>
    <w:rsid w:val="00C64C7E"/>
    <w:rsid w:val="00C64EB1"/>
    <w:rsid w:val="00C6547B"/>
    <w:rsid w:val="00C65488"/>
    <w:rsid w:val="00C6586E"/>
    <w:rsid w:val="00C671D5"/>
    <w:rsid w:val="00C6768A"/>
    <w:rsid w:val="00C70A62"/>
    <w:rsid w:val="00C71C88"/>
    <w:rsid w:val="00C73CB5"/>
    <w:rsid w:val="00C772EB"/>
    <w:rsid w:val="00C80DD6"/>
    <w:rsid w:val="00C81DAF"/>
    <w:rsid w:val="00C826F5"/>
    <w:rsid w:val="00C82DD4"/>
    <w:rsid w:val="00C831BC"/>
    <w:rsid w:val="00C835E6"/>
    <w:rsid w:val="00C84227"/>
    <w:rsid w:val="00C8443B"/>
    <w:rsid w:val="00C85A57"/>
    <w:rsid w:val="00C87F83"/>
    <w:rsid w:val="00C90CEC"/>
    <w:rsid w:val="00C910DA"/>
    <w:rsid w:val="00C94744"/>
    <w:rsid w:val="00C94822"/>
    <w:rsid w:val="00CA01F2"/>
    <w:rsid w:val="00CA0378"/>
    <w:rsid w:val="00CA0459"/>
    <w:rsid w:val="00CA086A"/>
    <w:rsid w:val="00CA0C79"/>
    <w:rsid w:val="00CA14E3"/>
    <w:rsid w:val="00CA2266"/>
    <w:rsid w:val="00CA27DE"/>
    <w:rsid w:val="00CA3375"/>
    <w:rsid w:val="00CA4286"/>
    <w:rsid w:val="00CA467D"/>
    <w:rsid w:val="00CA59F1"/>
    <w:rsid w:val="00CA6062"/>
    <w:rsid w:val="00CA61D9"/>
    <w:rsid w:val="00CA6832"/>
    <w:rsid w:val="00CA7259"/>
    <w:rsid w:val="00CA7FBC"/>
    <w:rsid w:val="00CB0BBD"/>
    <w:rsid w:val="00CB12F6"/>
    <w:rsid w:val="00CB1A19"/>
    <w:rsid w:val="00CB2479"/>
    <w:rsid w:val="00CB2F48"/>
    <w:rsid w:val="00CB43E6"/>
    <w:rsid w:val="00CB55AB"/>
    <w:rsid w:val="00CB6245"/>
    <w:rsid w:val="00CB6476"/>
    <w:rsid w:val="00CB64A4"/>
    <w:rsid w:val="00CC03F0"/>
    <w:rsid w:val="00CC0B30"/>
    <w:rsid w:val="00CC0D11"/>
    <w:rsid w:val="00CC15F9"/>
    <w:rsid w:val="00CC29CB"/>
    <w:rsid w:val="00CC3132"/>
    <w:rsid w:val="00CC3F37"/>
    <w:rsid w:val="00CC4223"/>
    <w:rsid w:val="00CC456A"/>
    <w:rsid w:val="00CC55A5"/>
    <w:rsid w:val="00CC6F2A"/>
    <w:rsid w:val="00CD0A09"/>
    <w:rsid w:val="00CD1DE4"/>
    <w:rsid w:val="00CD1F6D"/>
    <w:rsid w:val="00CD30DB"/>
    <w:rsid w:val="00CD6477"/>
    <w:rsid w:val="00CD6A83"/>
    <w:rsid w:val="00CD7791"/>
    <w:rsid w:val="00CD7DEC"/>
    <w:rsid w:val="00CE182F"/>
    <w:rsid w:val="00CE25CA"/>
    <w:rsid w:val="00CE2F88"/>
    <w:rsid w:val="00CE3BB1"/>
    <w:rsid w:val="00CE4E20"/>
    <w:rsid w:val="00CE5E9D"/>
    <w:rsid w:val="00CE6149"/>
    <w:rsid w:val="00CE63CC"/>
    <w:rsid w:val="00CE6C81"/>
    <w:rsid w:val="00CE77AA"/>
    <w:rsid w:val="00CF0033"/>
    <w:rsid w:val="00CF0064"/>
    <w:rsid w:val="00CF0197"/>
    <w:rsid w:val="00CF01D1"/>
    <w:rsid w:val="00CF03FF"/>
    <w:rsid w:val="00CF1BB5"/>
    <w:rsid w:val="00CF1D3A"/>
    <w:rsid w:val="00CF2FED"/>
    <w:rsid w:val="00CF54F6"/>
    <w:rsid w:val="00CF740B"/>
    <w:rsid w:val="00D010A5"/>
    <w:rsid w:val="00D01722"/>
    <w:rsid w:val="00D02231"/>
    <w:rsid w:val="00D02473"/>
    <w:rsid w:val="00D025C4"/>
    <w:rsid w:val="00D027A5"/>
    <w:rsid w:val="00D04BCC"/>
    <w:rsid w:val="00D06FD8"/>
    <w:rsid w:val="00D072B5"/>
    <w:rsid w:val="00D07A2B"/>
    <w:rsid w:val="00D1168B"/>
    <w:rsid w:val="00D1235B"/>
    <w:rsid w:val="00D1279D"/>
    <w:rsid w:val="00D13CA4"/>
    <w:rsid w:val="00D153FE"/>
    <w:rsid w:val="00D15889"/>
    <w:rsid w:val="00D17B5C"/>
    <w:rsid w:val="00D17BC1"/>
    <w:rsid w:val="00D20048"/>
    <w:rsid w:val="00D200C2"/>
    <w:rsid w:val="00D2032B"/>
    <w:rsid w:val="00D20A17"/>
    <w:rsid w:val="00D21EC7"/>
    <w:rsid w:val="00D228D5"/>
    <w:rsid w:val="00D2315B"/>
    <w:rsid w:val="00D254EC"/>
    <w:rsid w:val="00D2574A"/>
    <w:rsid w:val="00D3028C"/>
    <w:rsid w:val="00D306A4"/>
    <w:rsid w:val="00D31118"/>
    <w:rsid w:val="00D31985"/>
    <w:rsid w:val="00D3292F"/>
    <w:rsid w:val="00D32DCE"/>
    <w:rsid w:val="00D33BB6"/>
    <w:rsid w:val="00D347A5"/>
    <w:rsid w:val="00D34DD9"/>
    <w:rsid w:val="00D351C2"/>
    <w:rsid w:val="00D3532D"/>
    <w:rsid w:val="00D37241"/>
    <w:rsid w:val="00D37851"/>
    <w:rsid w:val="00D37DA0"/>
    <w:rsid w:val="00D41A3A"/>
    <w:rsid w:val="00D41AF8"/>
    <w:rsid w:val="00D42FFC"/>
    <w:rsid w:val="00D430FF"/>
    <w:rsid w:val="00D44D7C"/>
    <w:rsid w:val="00D46BFB"/>
    <w:rsid w:val="00D47E9B"/>
    <w:rsid w:val="00D504BE"/>
    <w:rsid w:val="00D506FD"/>
    <w:rsid w:val="00D51C9B"/>
    <w:rsid w:val="00D531E0"/>
    <w:rsid w:val="00D55571"/>
    <w:rsid w:val="00D56665"/>
    <w:rsid w:val="00D577CD"/>
    <w:rsid w:val="00D60744"/>
    <w:rsid w:val="00D60D34"/>
    <w:rsid w:val="00D61597"/>
    <w:rsid w:val="00D61FC7"/>
    <w:rsid w:val="00D63070"/>
    <w:rsid w:val="00D63A3A"/>
    <w:rsid w:val="00D63F0E"/>
    <w:rsid w:val="00D645A3"/>
    <w:rsid w:val="00D66CED"/>
    <w:rsid w:val="00D71917"/>
    <w:rsid w:val="00D72470"/>
    <w:rsid w:val="00D74597"/>
    <w:rsid w:val="00D76743"/>
    <w:rsid w:val="00D770A3"/>
    <w:rsid w:val="00D77CA5"/>
    <w:rsid w:val="00D77EE0"/>
    <w:rsid w:val="00D77FB7"/>
    <w:rsid w:val="00D80BAF"/>
    <w:rsid w:val="00D80CA7"/>
    <w:rsid w:val="00D81063"/>
    <w:rsid w:val="00D812E4"/>
    <w:rsid w:val="00D81556"/>
    <w:rsid w:val="00D8376F"/>
    <w:rsid w:val="00D83969"/>
    <w:rsid w:val="00D8444A"/>
    <w:rsid w:val="00D87BA9"/>
    <w:rsid w:val="00D915A9"/>
    <w:rsid w:val="00D92859"/>
    <w:rsid w:val="00D94C96"/>
    <w:rsid w:val="00D95163"/>
    <w:rsid w:val="00D9579E"/>
    <w:rsid w:val="00D9629A"/>
    <w:rsid w:val="00D977CB"/>
    <w:rsid w:val="00D97DF3"/>
    <w:rsid w:val="00DA10FA"/>
    <w:rsid w:val="00DA1BEA"/>
    <w:rsid w:val="00DA2133"/>
    <w:rsid w:val="00DA2571"/>
    <w:rsid w:val="00DA2B5A"/>
    <w:rsid w:val="00DA2CB3"/>
    <w:rsid w:val="00DA2F1C"/>
    <w:rsid w:val="00DA4797"/>
    <w:rsid w:val="00DA584A"/>
    <w:rsid w:val="00DA6F93"/>
    <w:rsid w:val="00DA77E2"/>
    <w:rsid w:val="00DA7FCA"/>
    <w:rsid w:val="00DB0B32"/>
    <w:rsid w:val="00DB0FD5"/>
    <w:rsid w:val="00DB18FC"/>
    <w:rsid w:val="00DB19AD"/>
    <w:rsid w:val="00DB1FB3"/>
    <w:rsid w:val="00DB429B"/>
    <w:rsid w:val="00DB73D5"/>
    <w:rsid w:val="00DB7FD8"/>
    <w:rsid w:val="00DC164F"/>
    <w:rsid w:val="00DC17D2"/>
    <w:rsid w:val="00DC29D1"/>
    <w:rsid w:val="00DC2E3A"/>
    <w:rsid w:val="00DC30D1"/>
    <w:rsid w:val="00DC4E04"/>
    <w:rsid w:val="00DC5143"/>
    <w:rsid w:val="00DC5CCF"/>
    <w:rsid w:val="00DC7C33"/>
    <w:rsid w:val="00DC7DD3"/>
    <w:rsid w:val="00DD0ED7"/>
    <w:rsid w:val="00DD0F69"/>
    <w:rsid w:val="00DD3F38"/>
    <w:rsid w:val="00DD5589"/>
    <w:rsid w:val="00DD56A7"/>
    <w:rsid w:val="00DD59F2"/>
    <w:rsid w:val="00DD6BE5"/>
    <w:rsid w:val="00DD6F64"/>
    <w:rsid w:val="00DD7414"/>
    <w:rsid w:val="00DD7D3F"/>
    <w:rsid w:val="00DD7F9E"/>
    <w:rsid w:val="00DE11EB"/>
    <w:rsid w:val="00DE1A94"/>
    <w:rsid w:val="00DE5D8E"/>
    <w:rsid w:val="00DE6141"/>
    <w:rsid w:val="00DE68BA"/>
    <w:rsid w:val="00DE693C"/>
    <w:rsid w:val="00DE766F"/>
    <w:rsid w:val="00DF033F"/>
    <w:rsid w:val="00DF4E9A"/>
    <w:rsid w:val="00DF565A"/>
    <w:rsid w:val="00DF5D0B"/>
    <w:rsid w:val="00E015AC"/>
    <w:rsid w:val="00E02A88"/>
    <w:rsid w:val="00E05B22"/>
    <w:rsid w:val="00E061DA"/>
    <w:rsid w:val="00E065E7"/>
    <w:rsid w:val="00E10938"/>
    <w:rsid w:val="00E12DC0"/>
    <w:rsid w:val="00E13258"/>
    <w:rsid w:val="00E13F38"/>
    <w:rsid w:val="00E146DF"/>
    <w:rsid w:val="00E14A78"/>
    <w:rsid w:val="00E151D6"/>
    <w:rsid w:val="00E15AC8"/>
    <w:rsid w:val="00E15BBD"/>
    <w:rsid w:val="00E17923"/>
    <w:rsid w:val="00E1799B"/>
    <w:rsid w:val="00E17FB8"/>
    <w:rsid w:val="00E20489"/>
    <w:rsid w:val="00E20897"/>
    <w:rsid w:val="00E20A56"/>
    <w:rsid w:val="00E21D8B"/>
    <w:rsid w:val="00E22631"/>
    <w:rsid w:val="00E227A5"/>
    <w:rsid w:val="00E22F4A"/>
    <w:rsid w:val="00E23B81"/>
    <w:rsid w:val="00E240A8"/>
    <w:rsid w:val="00E27458"/>
    <w:rsid w:val="00E27CD7"/>
    <w:rsid w:val="00E27DE3"/>
    <w:rsid w:val="00E30058"/>
    <w:rsid w:val="00E3207F"/>
    <w:rsid w:val="00E32BDF"/>
    <w:rsid w:val="00E32F55"/>
    <w:rsid w:val="00E3388E"/>
    <w:rsid w:val="00E34556"/>
    <w:rsid w:val="00E34E97"/>
    <w:rsid w:val="00E34EEC"/>
    <w:rsid w:val="00E3640C"/>
    <w:rsid w:val="00E366DD"/>
    <w:rsid w:val="00E36976"/>
    <w:rsid w:val="00E36C40"/>
    <w:rsid w:val="00E372F9"/>
    <w:rsid w:val="00E400A8"/>
    <w:rsid w:val="00E40846"/>
    <w:rsid w:val="00E408C5"/>
    <w:rsid w:val="00E40D80"/>
    <w:rsid w:val="00E41E70"/>
    <w:rsid w:val="00E42109"/>
    <w:rsid w:val="00E422ED"/>
    <w:rsid w:val="00E426F5"/>
    <w:rsid w:val="00E43323"/>
    <w:rsid w:val="00E43439"/>
    <w:rsid w:val="00E4510A"/>
    <w:rsid w:val="00E4511B"/>
    <w:rsid w:val="00E456BB"/>
    <w:rsid w:val="00E45879"/>
    <w:rsid w:val="00E4599A"/>
    <w:rsid w:val="00E45B9F"/>
    <w:rsid w:val="00E50F1C"/>
    <w:rsid w:val="00E5105A"/>
    <w:rsid w:val="00E52DB0"/>
    <w:rsid w:val="00E5383D"/>
    <w:rsid w:val="00E54C5C"/>
    <w:rsid w:val="00E55EA5"/>
    <w:rsid w:val="00E5610E"/>
    <w:rsid w:val="00E56840"/>
    <w:rsid w:val="00E56B56"/>
    <w:rsid w:val="00E571B0"/>
    <w:rsid w:val="00E60558"/>
    <w:rsid w:val="00E61150"/>
    <w:rsid w:val="00E62AD3"/>
    <w:rsid w:val="00E632C1"/>
    <w:rsid w:val="00E638E7"/>
    <w:rsid w:val="00E655FB"/>
    <w:rsid w:val="00E657BE"/>
    <w:rsid w:val="00E678B9"/>
    <w:rsid w:val="00E70451"/>
    <w:rsid w:val="00E70AD1"/>
    <w:rsid w:val="00E71379"/>
    <w:rsid w:val="00E72790"/>
    <w:rsid w:val="00E72BC6"/>
    <w:rsid w:val="00E730EA"/>
    <w:rsid w:val="00E75AFB"/>
    <w:rsid w:val="00E75FDD"/>
    <w:rsid w:val="00E76D36"/>
    <w:rsid w:val="00E77356"/>
    <w:rsid w:val="00E805F9"/>
    <w:rsid w:val="00E80E4B"/>
    <w:rsid w:val="00E81E9F"/>
    <w:rsid w:val="00E81F13"/>
    <w:rsid w:val="00E83145"/>
    <w:rsid w:val="00E83586"/>
    <w:rsid w:val="00E840D9"/>
    <w:rsid w:val="00E85517"/>
    <w:rsid w:val="00E856B8"/>
    <w:rsid w:val="00E87314"/>
    <w:rsid w:val="00E87B34"/>
    <w:rsid w:val="00E900EB"/>
    <w:rsid w:val="00E9167A"/>
    <w:rsid w:val="00E91F0A"/>
    <w:rsid w:val="00E9224C"/>
    <w:rsid w:val="00E9289B"/>
    <w:rsid w:val="00E9301D"/>
    <w:rsid w:val="00E930CC"/>
    <w:rsid w:val="00E93416"/>
    <w:rsid w:val="00E940DC"/>
    <w:rsid w:val="00E946E2"/>
    <w:rsid w:val="00E954B2"/>
    <w:rsid w:val="00E96577"/>
    <w:rsid w:val="00E965CF"/>
    <w:rsid w:val="00E972D6"/>
    <w:rsid w:val="00E9755D"/>
    <w:rsid w:val="00E97994"/>
    <w:rsid w:val="00E97BFD"/>
    <w:rsid w:val="00EA0CB6"/>
    <w:rsid w:val="00EA1A47"/>
    <w:rsid w:val="00EA1F32"/>
    <w:rsid w:val="00EA2ED0"/>
    <w:rsid w:val="00EA57AE"/>
    <w:rsid w:val="00EA66E8"/>
    <w:rsid w:val="00EA6A4B"/>
    <w:rsid w:val="00EA6B83"/>
    <w:rsid w:val="00EA75DE"/>
    <w:rsid w:val="00EA788F"/>
    <w:rsid w:val="00EB1824"/>
    <w:rsid w:val="00EB29A9"/>
    <w:rsid w:val="00EB3158"/>
    <w:rsid w:val="00EB31FC"/>
    <w:rsid w:val="00EB4362"/>
    <w:rsid w:val="00EB436F"/>
    <w:rsid w:val="00EB489F"/>
    <w:rsid w:val="00EB50CD"/>
    <w:rsid w:val="00EB5BD9"/>
    <w:rsid w:val="00EB5D7F"/>
    <w:rsid w:val="00EC0DBD"/>
    <w:rsid w:val="00EC1A94"/>
    <w:rsid w:val="00EC3EE3"/>
    <w:rsid w:val="00EC57AC"/>
    <w:rsid w:val="00EC5AAE"/>
    <w:rsid w:val="00EC7576"/>
    <w:rsid w:val="00ED00C3"/>
    <w:rsid w:val="00ED0C31"/>
    <w:rsid w:val="00ED0ECB"/>
    <w:rsid w:val="00ED147A"/>
    <w:rsid w:val="00ED1A57"/>
    <w:rsid w:val="00ED3C0B"/>
    <w:rsid w:val="00ED4460"/>
    <w:rsid w:val="00ED6A08"/>
    <w:rsid w:val="00ED75FD"/>
    <w:rsid w:val="00ED78DC"/>
    <w:rsid w:val="00EE0327"/>
    <w:rsid w:val="00EE15B6"/>
    <w:rsid w:val="00EE1D5A"/>
    <w:rsid w:val="00EE2389"/>
    <w:rsid w:val="00EE5695"/>
    <w:rsid w:val="00EE5FA4"/>
    <w:rsid w:val="00EF073A"/>
    <w:rsid w:val="00EF0EEB"/>
    <w:rsid w:val="00EF5113"/>
    <w:rsid w:val="00EF5364"/>
    <w:rsid w:val="00EF58BB"/>
    <w:rsid w:val="00EF6647"/>
    <w:rsid w:val="00EF69FB"/>
    <w:rsid w:val="00EF6C46"/>
    <w:rsid w:val="00EF74BF"/>
    <w:rsid w:val="00F02B34"/>
    <w:rsid w:val="00F03287"/>
    <w:rsid w:val="00F036CB"/>
    <w:rsid w:val="00F0450B"/>
    <w:rsid w:val="00F04B8C"/>
    <w:rsid w:val="00F07059"/>
    <w:rsid w:val="00F073F0"/>
    <w:rsid w:val="00F10626"/>
    <w:rsid w:val="00F12308"/>
    <w:rsid w:val="00F13C50"/>
    <w:rsid w:val="00F13ED2"/>
    <w:rsid w:val="00F1465B"/>
    <w:rsid w:val="00F147AD"/>
    <w:rsid w:val="00F14B42"/>
    <w:rsid w:val="00F1706B"/>
    <w:rsid w:val="00F20150"/>
    <w:rsid w:val="00F2016E"/>
    <w:rsid w:val="00F20261"/>
    <w:rsid w:val="00F20B84"/>
    <w:rsid w:val="00F21859"/>
    <w:rsid w:val="00F2196F"/>
    <w:rsid w:val="00F221C9"/>
    <w:rsid w:val="00F22DCC"/>
    <w:rsid w:val="00F2359F"/>
    <w:rsid w:val="00F235C1"/>
    <w:rsid w:val="00F24037"/>
    <w:rsid w:val="00F242C0"/>
    <w:rsid w:val="00F2721E"/>
    <w:rsid w:val="00F30516"/>
    <w:rsid w:val="00F31A36"/>
    <w:rsid w:val="00F340DC"/>
    <w:rsid w:val="00F35E7F"/>
    <w:rsid w:val="00F3676A"/>
    <w:rsid w:val="00F37F1D"/>
    <w:rsid w:val="00F405DD"/>
    <w:rsid w:val="00F41AD3"/>
    <w:rsid w:val="00F43049"/>
    <w:rsid w:val="00F435C8"/>
    <w:rsid w:val="00F436BE"/>
    <w:rsid w:val="00F4463E"/>
    <w:rsid w:val="00F44CEE"/>
    <w:rsid w:val="00F45C78"/>
    <w:rsid w:val="00F45E21"/>
    <w:rsid w:val="00F45E40"/>
    <w:rsid w:val="00F4794D"/>
    <w:rsid w:val="00F51599"/>
    <w:rsid w:val="00F5164A"/>
    <w:rsid w:val="00F52AEA"/>
    <w:rsid w:val="00F544AC"/>
    <w:rsid w:val="00F5695C"/>
    <w:rsid w:val="00F56970"/>
    <w:rsid w:val="00F57032"/>
    <w:rsid w:val="00F57D37"/>
    <w:rsid w:val="00F60F02"/>
    <w:rsid w:val="00F624C3"/>
    <w:rsid w:val="00F62F3A"/>
    <w:rsid w:val="00F63295"/>
    <w:rsid w:val="00F63FFA"/>
    <w:rsid w:val="00F641A8"/>
    <w:rsid w:val="00F64D57"/>
    <w:rsid w:val="00F67472"/>
    <w:rsid w:val="00F70E2C"/>
    <w:rsid w:val="00F7132F"/>
    <w:rsid w:val="00F71832"/>
    <w:rsid w:val="00F71BD4"/>
    <w:rsid w:val="00F71F91"/>
    <w:rsid w:val="00F732D9"/>
    <w:rsid w:val="00F73F52"/>
    <w:rsid w:val="00F740F2"/>
    <w:rsid w:val="00F745AF"/>
    <w:rsid w:val="00F75FE3"/>
    <w:rsid w:val="00F778F5"/>
    <w:rsid w:val="00F77BA8"/>
    <w:rsid w:val="00F77FFA"/>
    <w:rsid w:val="00F8083F"/>
    <w:rsid w:val="00F81618"/>
    <w:rsid w:val="00F817ED"/>
    <w:rsid w:val="00F81959"/>
    <w:rsid w:val="00F81D5A"/>
    <w:rsid w:val="00F8285B"/>
    <w:rsid w:val="00F829C8"/>
    <w:rsid w:val="00F83124"/>
    <w:rsid w:val="00F83380"/>
    <w:rsid w:val="00F8350E"/>
    <w:rsid w:val="00F84B5B"/>
    <w:rsid w:val="00F857EC"/>
    <w:rsid w:val="00F86329"/>
    <w:rsid w:val="00F86388"/>
    <w:rsid w:val="00F8670F"/>
    <w:rsid w:val="00F86F2E"/>
    <w:rsid w:val="00F92194"/>
    <w:rsid w:val="00F92B1D"/>
    <w:rsid w:val="00F938B6"/>
    <w:rsid w:val="00F949E0"/>
    <w:rsid w:val="00F954DF"/>
    <w:rsid w:val="00F96242"/>
    <w:rsid w:val="00F96E3B"/>
    <w:rsid w:val="00F97769"/>
    <w:rsid w:val="00F979DD"/>
    <w:rsid w:val="00F97D26"/>
    <w:rsid w:val="00FA10EF"/>
    <w:rsid w:val="00FA1256"/>
    <w:rsid w:val="00FA1430"/>
    <w:rsid w:val="00FA2DB2"/>
    <w:rsid w:val="00FA4189"/>
    <w:rsid w:val="00FA483D"/>
    <w:rsid w:val="00FA4A8A"/>
    <w:rsid w:val="00FA4BD1"/>
    <w:rsid w:val="00FA5EDD"/>
    <w:rsid w:val="00FA79BD"/>
    <w:rsid w:val="00FB0023"/>
    <w:rsid w:val="00FB1D03"/>
    <w:rsid w:val="00FB574D"/>
    <w:rsid w:val="00FC0667"/>
    <w:rsid w:val="00FC1526"/>
    <w:rsid w:val="00FC15C4"/>
    <w:rsid w:val="00FC1A32"/>
    <w:rsid w:val="00FC27F1"/>
    <w:rsid w:val="00FC33A2"/>
    <w:rsid w:val="00FD0659"/>
    <w:rsid w:val="00FD0B60"/>
    <w:rsid w:val="00FD1145"/>
    <w:rsid w:val="00FD16DC"/>
    <w:rsid w:val="00FD18D3"/>
    <w:rsid w:val="00FD44E2"/>
    <w:rsid w:val="00FD59D2"/>
    <w:rsid w:val="00FD6469"/>
    <w:rsid w:val="00FD6D5C"/>
    <w:rsid w:val="00FD7E55"/>
    <w:rsid w:val="00FE0E85"/>
    <w:rsid w:val="00FE2805"/>
    <w:rsid w:val="00FE5F9A"/>
    <w:rsid w:val="00FE6405"/>
    <w:rsid w:val="00FE66CA"/>
    <w:rsid w:val="00FE6E9E"/>
    <w:rsid w:val="00FE7BCE"/>
    <w:rsid w:val="00FE7C4B"/>
    <w:rsid w:val="00FE7D73"/>
    <w:rsid w:val="00FF06B0"/>
    <w:rsid w:val="00FF166F"/>
    <w:rsid w:val="00FF1C93"/>
    <w:rsid w:val="00FF2929"/>
    <w:rsid w:val="00FF3488"/>
    <w:rsid w:val="00FF39B4"/>
    <w:rsid w:val="00FF4778"/>
    <w:rsid w:val="00FF4916"/>
    <w:rsid w:val="00FF693F"/>
    <w:rsid w:val="00FF6E6F"/>
    <w:rsid w:val="00FF739E"/>
    <w:rsid w:val="00FF7C81"/>
    <w:rsid w:val="3AD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table10">
    <w:name w:val="table10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сноски Знак"/>
    <w:basedOn w:val="a0"/>
    <w:link w:val="af0"/>
    <w:uiPriority w:val="99"/>
    <w:semiHidden/>
    <w:qFormat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table10">
    <w:name w:val="table10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Рецензия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.by/document/?guid=3871&amp;p0=W22238552" TargetMode="External"/><Relationship Id="rId18" Type="http://schemas.openxmlformats.org/officeDocument/2006/relationships/hyperlink" Target="https://pravo.by/document/?guid=3871&amp;p0=W22238388" TargetMode="External"/><Relationship Id="rId26" Type="http://schemas.openxmlformats.org/officeDocument/2006/relationships/hyperlink" Target="https://pravo.by/document/?guid=3871&amp;p0=W22237775" TargetMode="External"/><Relationship Id="rId39" Type="http://schemas.openxmlformats.org/officeDocument/2006/relationships/hyperlink" Target="https://pravo.by/document/?guid=3871&amp;p0=W22238979" TargetMode="External"/><Relationship Id="rId21" Type="http://schemas.openxmlformats.org/officeDocument/2006/relationships/hyperlink" Target="https://pravo.by/document/?guid=3871&amp;p0=W22237625" TargetMode="External"/><Relationship Id="rId34" Type="http://schemas.openxmlformats.org/officeDocument/2006/relationships/hyperlink" Target="https://pravo.by/document/?guid=3871&amp;p0=W22237775" TargetMode="External"/><Relationship Id="rId42" Type="http://schemas.openxmlformats.org/officeDocument/2006/relationships/hyperlink" Target="https://pravo.by/document/?guid=3871&amp;p0=W22237997" TargetMode="External"/><Relationship Id="rId47" Type="http://schemas.openxmlformats.org/officeDocument/2006/relationships/hyperlink" Target="https://pravo.by/document/?guid=3871&amp;p0=W22238552" TargetMode="External"/><Relationship Id="rId50" Type="http://schemas.openxmlformats.org/officeDocument/2006/relationships/hyperlink" Target="https://pravo.by/document/?guid=3871&amp;p0=W22238222" TargetMode="External"/><Relationship Id="rId55" Type="http://schemas.openxmlformats.org/officeDocument/2006/relationships/hyperlink" Target="https://pravo.by/document/?guid=3871&amp;p0=W22238222" TargetMode="External"/><Relationship Id="rId63" Type="http://schemas.openxmlformats.org/officeDocument/2006/relationships/hyperlink" Target="https://pravo.by/document/?guid=3871&amp;p0=W22238222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pravo.by/document/?guid=3871&amp;p0=W22238067" TargetMode="External"/><Relationship Id="rId20" Type="http://schemas.openxmlformats.org/officeDocument/2006/relationships/hyperlink" Target="https://pravo.by/document/?guid=12551&amp;p0=W22542722" TargetMode="External"/><Relationship Id="rId29" Type="http://schemas.openxmlformats.org/officeDocument/2006/relationships/hyperlink" Target="https://pravo.by/document/?guid=3871&amp;p0=W22237775" TargetMode="External"/><Relationship Id="rId41" Type="http://schemas.openxmlformats.org/officeDocument/2006/relationships/hyperlink" Target="https://pravo.by/document/?guid=3871&amp;p0=W22237997" TargetMode="External"/><Relationship Id="rId54" Type="http://schemas.openxmlformats.org/officeDocument/2006/relationships/hyperlink" Target="https://pravo.by/document/?guid=3871&amp;p0=W22238222" TargetMode="External"/><Relationship Id="rId62" Type="http://schemas.openxmlformats.org/officeDocument/2006/relationships/hyperlink" Target="https://pravo.by/document/?guid=3871&amp;p0=W222382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.by/document/?guid=3871&amp;p0=W22238552" TargetMode="External"/><Relationship Id="rId24" Type="http://schemas.openxmlformats.org/officeDocument/2006/relationships/hyperlink" Target="https://pravo.by/document/?guid=3871&amp;p0=W22237775" TargetMode="External"/><Relationship Id="rId32" Type="http://schemas.openxmlformats.org/officeDocument/2006/relationships/hyperlink" Target="https://pravo.by/document/?guid=3871&amp;p0=W22237775" TargetMode="External"/><Relationship Id="rId37" Type="http://schemas.openxmlformats.org/officeDocument/2006/relationships/hyperlink" Target="https://pravo.by/document/?guid=3871&amp;p0=W22237775" TargetMode="External"/><Relationship Id="rId40" Type="http://schemas.openxmlformats.org/officeDocument/2006/relationships/hyperlink" Target="https://pravo.by/document/?guid=3871&amp;p0=W22238979" TargetMode="External"/><Relationship Id="rId45" Type="http://schemas.openxmlformats.org/officeDocument/2006/relationships/hyperlink" Target="https://pravo.by/document/?guid=3871&amp;p0=W22238088" TargetMode="External"/><Relationship Id="rId53" Type="http://schemas.openxmlformats.org/officeDocument/2006/relationships/hyperlink" Target="https://pravo.by/document/?guid=3871&amp;p0=W22238222" TargetMode="External"/><Relationship Id="rId58" Type="http://schemas.openxmlformats.org/officeDocument/2006/relationships/hyperlink" Target="https://pravo.by/document/?guid=3871&amp;p0=W22238222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ravo.by/document/?guid=3871&amp;p0=W22339563" TargetMode="External"/><Relationship Id="rId23" Type="http://schemas.openxmlformats.org/officeDocument/2006/relationships/hyperlink" Target="https://pravo.by/document/?guid=3871&amp;p0=W22238117" TargetMode="External"/><Relationship Id="rId28" Type="http://schemas.openxmlformats.org/officeDocument/2006/relationships/hyperlink" Target="https://pravo.by/document/?guid=3871&amp;p0=W22237775" TargetMode="External"/><Relationship Id="rId36" Type="http://schemas.openxmlformats.org/officeDocument/2006/relationships/header" Target="header1.xml"/><Relationship Id="rId49" Type="http://schemas.openxmlformats.org/officeDocument/2006/relationships/hyperlink" Target="https://pravo.by/document/?guid=3871&amp;p0=W22238222" TargetMode="External"/><Relationship Id="rId57" Type="http://schemas.openxmlformats.org/officeDocument/2006/relationships/hyperlink" Target="https://pravo.by/document/?guid=3871&amp;p0=W22238222" TargetMode="External"/><Relationship Id="rId61" Type="http://schemas.openxmlformats.org/officeDocument/2006/relationships/hyperlink" Target="https://pravo.by/document/?guid=3871&amp;p0=W22238222" TargetMode="External"/><Relationship Id="rId10" Type="http://schemas.openxmlformats.org/officeDocument/2006/relationships/hyperlink" Target="https://pravo.by/document/?guid=3871&amp;p0=W22238552" TargetMode="External"/><Relationship Id="rId19" Type="http://schemas.openxmlformats.org/officeDocument/2006/relationships/hyperlink" Target="https://pravo.by/document/?guid=12551&amp;p0=W22542722" TargetMode="External"/><Relationship Id="rId31" Type="http://schemas.openxmlformats.org/officeDocument/2006/relationships/hyperlink" Target="https://pravo.by/document/?guid=3871&amp;p0=W22238914" TargetMode="External"/><Relationship Id="rId44" Type="http://schemas.openxmlformats.org/officeDocument/2006/relationships/hyperlink" Target="https://pravo.by/document/?guid=3871&amp;p0=W22238088" TargetMode="External"/><Relationship Id="rId52" Type="http://schemas.openxmlformats.org/officeDocument/2006/relationships/hyperlink" Target="https://pravo.by/document/?guid=3871&amp;p0=W22238222" TargetMode="External"/><Relationship Id="rId60" Type="http://schemas.openxmlformats.org/officeDocument/2006/relationships/hyperlink" Target="https://pravo.by/document/?guid=3871&amp;p0=W22238222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.by/document/?guid=3871&amp;p0=W22238552" TargetMode="External"/><Relationship Id="rId14" Type="http://schemas.openxmlformats.org/officeDocument/2006/relationships/hyperlink" Target="https://pravo.by/document/?guid=3871&amp;p0=W22238222" TargetMode="External"/><Relationship Id="rId22" Type="http://schemas.openxmlformats.org/officeDocument/2006/relationships/hyperlink" Target="https://pravo.by/document/?guid=3871&amp;p0=W22237766" TargetMode="External"/><Relationship Id="rId27" Type="http://schemas.openxmlformats.org/officeDocument/2006/relationships/hyperlink" Target="https://pravo.by/document/?guid=3871&amp;p0=W22237775" TargetMode="External"/><Relationship Id="rId30" Type="http://schemas.openxmlformats.org/officeDocument/2006/relationships/hyperlink" Target="https://pravo.by/document/?guid=3871&amp;p0=W22238914" TargetMode="External"/><Relationship Id="rId35" Type="http://schemas.openxmlformats.org/officeDocument/2006/relationships/hyperlink" Target="https://pravo.by/document/?guid=3871&amp;p0=W22237775" TargetMode="External"/><Relationship Id="rId43" Type="http://schemas.openxmlformats.org/officeDocument/2006/relationships/hyperlink" Target="https://pravo.by/document/?guid=3871&amp;p0=W22238088" TargetMode="External"/><Relationship Id="rId48" Type="http://schemas.openxmlformats.org/officeDocument/2006/relationships/hyperlink" Target="https://pravo.by/document/?guid=3871&amp;p0=W22238222" TargetMode="External"/><Relationship Id="rId56" Type="http://schemas.openxmlformats.org/officeDocument/2006/relationships/hyperlink" Target="https://pravo.by/document/?guid=3871&amp;p0=W22238222" TargetMode="External"/><Relationship Id="rId64" Type="http://schemas.openxmlformats.org/officeDocument/2006/relationships/hyperlink" Target="https://pravo.by/document/?guid=3871&amp;p0=W2223822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pravo.by/document/?guid=3871&amp;p0=W222382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o.by/document/?guid=3871&amp;p0=W22238552" TargetMode="External"/><Relationship Id="rId17" Type="http://schemas.openxmlformats.org/officeDocument/2006/relationships/hyperlink" Target="https://pravo.by/document/?guid=3871&amp;p0=W22238067" TargetMode="External"/><Relationship Id="rId25" Type="http://schemas.openxmlformats.org/officeDocument/2006/relationships/hyperlink" Target="https://pravo.by/document/?guid=3871&amp;p0=W22238913" TargetMode="External"/><Relationship Id="rId33" Type="http://schemas.openxmlformats.org/officeDocument/2006/relationships/hyperlink" Target="https://pravo.by/document/?guid=3871&amp;p0=W22237775" TargetMode="External"/><Relationship Id="rId38" Type="http://schemas.openxmlformats.org/officeDocument/2006/relationships/hyperlink" Target="https://pravo.by/document/?guid=3871&amp;p0=W22238979" TargetMode="External"/><Relationship Id="rId46" Type="http://schemas.openxmlformats.org/officeDocument/2006/relationships/hyperlink" Target="https://pravo.by/document/?guid=3871&amp;p0=W22238330" TargetMode="External"/><Relationship Id="rId59" Type="http://schemas.openxmlformats.org/officeDocument/2006/relationships/hyperlink" Target="https://pravo.by/document/?guid=3871&amp;p0=W22238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8041-7D99-434F-B371-1AEF4333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19017</Words>
  <Characters>108397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Пользователь</cp:lastModifiedBy>
  <cp:revision>2</cp:revision>
  <cp:lastPrinted>2025-01-22T12:15:00Z</cp:lastPrinted>
  <dcterms:created xsi:type="dcterms:W3CDTF">2025-04-21T07:24:00Z</dcterms:created>
  <dcterms:modified xsi:type="dcterms:W3CDTF">2025-04-21T07:24:00Z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88B0E1F67A194FC5BAC0336F4A8643E6_13</vt:lpwstr>
  </property>
</Properties>
</file>