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0F" w:rsidRPr="00461580" w:rsidRDefault="00CC4D7C" w:rsidP="00F829E8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580">
        <w:rPr>
          <w:rFonts w:ascii="Times New Roman" w:hAnsi="Times New Roman" w:cs="Times New Roman"/>
          <w:b/>
          <w:color w:val="FF0000"/>
          <w:sz w:val="24"/>
          <w:szCs w:val="24"/>
        </w:rPr>
        <w:t>5.8.1</w:t>
      </w:r>
      <w:r w:rsidR="0040550F" w:rsidRPr="004615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Pr="00461580">
        <w:rPr>
          <w:rFonts w:ascii="Times New Roman" w:hAnsi="Times New Roman" w:cs="Times New Roman"/>
          <w:b/>
          <w:sz w:val="24"/>
          <w:szCs w:val="24"/>
        </w:rPr>
        <w:t>Государственная регистрация машины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794"/>
        <w:gridCol w:w="7121"/>
      </w:tblGrid>
      <w:tr w:rsidR="0040550F" w:rsidRPr="00461580" w:rsidTr="003201B0">
        <w:tc>
          <w:tcPr>
            <w:tcW w:w="3794" w:type="dxa"/>
          </w:tcPr>
          <w:p w:rsidR="0040550F" w:rsidRPr="00461580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121" w:type="dxa"/>
          </w:tcPr>
          <w:p w:rsidR="0040550F" w:rsidRPr="00461580" w:rsidRDefault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машины</w:t>
            </w:r>
          </w:p>
        </w:tc>
      </w:tr>
      <w:tr w:rsidR="0040550F" w:rsidRPr="00461580" w:rsidTr="003201B0">
        <w:tc>
          <w:tcPr>
            <w:tcW w:w="3794" w:type="dxa"/>
          </w:tcPr>
          <w:p w:rsidR="0040550F" w:rsidRPr="00461580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утвердивший регламент административной процедуры</w:t>
            </w:r>
          </w:p>
        </w:tc>
        <w:tc>
          <w:tcPr>
            <w:tcW w:w="7121" w:type="dxa"/>
          </w:tcPr>
          <w:p w:rsidR="007D335B" w:rsidRPr="00461580" w:rsidRDefault="00B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C4D7C" w:rsidRPr="0046158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 Министерства сельского хозяйства и продовольствия Республики Беларусь от 6 апреля 2022 г. № 35 «Об утверждении регламентов административных процедур»</w:t>
              </w:r>
            </w:hyperlink>
          </w:p>
        </w:tc>
      </w:tr>
      <w:tr w:rsidR="0040550F" w:rsidRPr="00461580" w:rsidTr="003201B0">
        <w:tc>
          <w:tcPr>
            <w:tcW w:w="3794" w:type="dxa"/>
          </w:tcPr>
          <w:p w:rsidR="0040550F" w:rsidRPr="00461580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121" w:type="dxa"/>
          </w:tcPr>
          <w:p w:rsidR="0040550F" w:rsidRPr="00461580" w:rsidRDefault="00FF648F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- заявление</w:t>
            </w:r>
            <w:r w:rsidRPr="004615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BB0EFF" w:rsidRPr="00BB0EFF">
              <w:rPr>
                <w:rFonts w:ascii="Times New Roman" w:hAnsi="Times New Roman" w:cs="Times New Roman"/>
                <w:sz w:val="24"/>
                <w:szCs w:val="24"/>
              </w:rPr>
              <w:t>выписка из электронного паспорта самоходной машины и других видов техники со статусом "действующий" - для машин, произведенных на территории государств - членов Евразийского экономического союза или выпущенных таможенными органами государств - членов Евразийского экономического союза и ранее не зарегистрированных на территории Республики Беларусь (для изъятых, арестованных или обращенных в доход государства машин представляется при ее наличии)</w:t>
            </w:r>
            <w:proofErr w:type="gramEnd"/>
          </w:p>
          <w:p w:rsidR="00CC4D7C" w:rsidRPr="00461580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5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0EFF" w:rsidRPr="00BB0EFF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(технический паспорт, технический талон) с отметкой регистрирующего органа о снятии с учета либо иной документ, предусмотренный законодательством государства - члена Евразийского экономического союза, подтверждающий снятие машины с учета, - для машин, ранее зарегистрированных на территории государств - членов Евразийского экономического союза (не представляется, если выдача документа не предусмотрена законодательством иностранного государства и (или) для конфискованных машин)</w:t>
            </w:r>
            <w:proofErr w:type="gramEnd"/>
          </w:p>
          <w:p w:rsidR="00CC4D7C" w:rsidRPr="00461580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5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0EFF" w:rsidRPr="00BB0EF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законность приобретения (получения) машины (договор купли-продажи (мены, дарения), договор финансовой аренды (лизинга) (его копия, заверенная лизингодателем или лизингополучателем), акт передачи права собственности на предмет лизинга либо уведомление, копия приказа (распоряжения) субъекта хозяйствования о передаче машины, решение суда о признании права собственности, копия решения суда об обращении машины в доход государства с актом передачи имущества, решение суда об изъятии</w:t>
            </w:r>
            <w:proofErr w:type="gramEnd"/>
            <w:r w:rsidR="00BB0EFF" w:rsidRPr="00BB0EFF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права собственности, иной документ, предусмотренный законодательством) - для машин, приобретенных (полученных) на территории государств - членов Евразийского экономического союза</w:t>
            </w:r>
          </w:p>
          <w:p w:rsidR="00CC4D7C" w:rsidRPr="00461580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0EFF" w:rsidRPr="00BB0EFF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платежной системы в едином расчетном и информационном пространстве и сообщения уполномоченному органу учетного номера платежной операции)</w:t>
            </w:r>
          </w:p>
          <w:p w:rsidR="00CC4D7C" w:rsidRPr="00461580" w:rsidRDefault="00CC4D7C" w:rsidP="00D8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7626" w:rsidRPr="00D87626">
              <w:rPr>
                <w:rFonts w:ascii="Times New Roman" w:hAnsi="Times New Roman" w:cs="Times New Roman"/>
                <w:sz w:val="24"/>
                <w:szCs w:val="24"/>
              </w:rPr>
              <w:t xml:space="preserve">акт осмотра машины, составленный уполномоченным органом по месту нахождения машины, - в случае, если в соответствии с </w:t>
            </w:r>
            <w:hyperlink r:id="rId8">
              <w:r w:rsidR="00D8762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</w:t>
              </w:r>
              <w:r w:rsidR="00D87626" w:rsidRPr="00D8762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равилами</w:t>
              </w:r>
            </w:hyperlink>
            <w:r w:rsidR="00D87626" w:rsidRPr="00D8762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требуется такой осмотр и невозможно представить машину на осмотр в уполномоченный орган по месту нахождения юридического лица или индивидуального предпринимателя</w:t>
            </w:r>
          </w:p>
          <w:p w:rsidR="00CC4D7C" w:rsidRPr="00461580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D7C" w:rsidRPr="00461580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уполномоченный орган вправе потребовать от заинтересованного лица документы, предусмотренные в </w:t>
            </w:r>
            <w:r w:rsidRPr="0046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абзацах втором–седьмом части первой пункта 2 статьи 15 Закона Республики Беларусь «Об основах административных процедур»</w:t>
            </w:r>
          </w:p>
        </w:tc>
      </w:tr>
      <w:tr w:rsidR="005C0028" w:rsidRPr="00461580" w:rsidTr="003201B0">
        <w:tc>
          <w:tcPr>
            <w:tcW w:w="3794" w:type="dxa"/>
          </w:tcPr>
          <w:p w:rsidR="005C0028" w:rsidRPr="00461580" w:rsidRDefault="005C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заявлений осуществляет</w:t>
            </w:r>
          </w:p>
        </w:tc>
        <w:tc>
          <w:tcPr>
            <w:tcW w:w="7121" w:type="dxa"/>
          </w:tcPr>
          <w:p w:rsidR="00461580" w:rsidRPr="00461580" w:rsidRDefault="00461580" w:rsidP="00461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</w:t>
            </w:r>
          </w:p>
          <w:p w:rsidR="00461580" w:rsidRPr="00461580" w:rsidRDefault="00461580" w:rsidP="00461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19, тел.7-59-65</w:t>
            </w:r>
          </w:p>
          <w:p w:rsidR="00461580" w:rsidRPr="00461580" w:rsidRDefault="00461580" w:rsidP="00461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Суета Виталий Викторович, зав. сектором механизации, пл. Ратушная,1 каб.17.</w:t>
            </w:r>
          </w:p>
          <w:p w:rsidR="005C0028" w:rsidRDefault="00461580" w:rsidP="00461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тел.7-59-61.</w:t>
            </w:r>
          </w:p>
          <w:p w:rsidR="006D3D97" w:rsidRDefault="006D3D97" w:rsidP="006D3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8-00 – 17-00</w:t>
            </w:r>
          </w:p>
          <w:p w:rsidR="006D3D97" w:rsidRPr="00461580" w:rsidRDefault="006D3D97" w:rsidP="006D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 11-00 – 20-00.</w:t>
            </w:r>
          </w:p>
        </w:tc>
      </w:tr>
      <w:tr w:rsidR="005C0028" w:rsidRPr="00461580" w:rsidTr="003201B0">
        <w:tc>
          <w:tcPr>
            <w:tcW w:w="3794" w:type="dxa"/>
          </w:tcPr>
          <w:p w:rsidR="005C0028" w:rsidRPr="00461580" w:rsidRDefault="005C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61580">
              <w:rPr>
                <w:rFonts w:ascii="Times New Roman" w:hAnsi="Times New Roman" w:cs="Times New Roman"/>
                <w:sz w:val="24"/>
                <w:szCs w:val="24"/>
              </w:rPr>
              <w:t xml:space="preserve"> за осуществление административной процедуры</w:t>
            </w:r>
          </w:p>
        </w:tc>
        <w:tc>
          <w:tcPr>
            <w:tcW w:w="7121" w:type="dxa"/>
          </w:tcPr>
          <w:p w:rsidR="00461580" w:rsidRPr="00461580" w:rsidRDefault="00461580" w:rsidP="00461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</w:t>
            </w:r>
          </w:p>
          <w:p w:rsidR="005C0028" w:rsidRDefault="00461580" w:rsidP="00461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19, тел.7-59-65</w:t>
            </w:r>
          </w:p>
          <w:p w:rsidR="006D3D97" w:rsidRDefault="006D3D97" w:rsidP="006D3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8-00 – 17-00</w:t>
            </w:r>
          </w:p>
          <w:p w:rsidR="006D3D97" w:rsidRPr="00461580" w:rsidRDefault="006D3D97" w:rsidP="006D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 11-00 – 20-00.</w:t>
            </w:r>
          </w:p>
        </w:tc>
      </w:tr>
      <w:tr w:rsidR="0040550F" w:rsidRPr="00461580" w:rsidTr="003201B0">
        <w:tc>
          <w:tcPr>
            <w:tcW w:w="3794" w:type="dxa"/>
          </w:tcPr>
          <w:p w:rsidR="0040550F" w:rsidRPr="00461580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121" w:type="dxa"/>
          </w:tcPr>
          <w:p w:rsidR="00CC4D7C" w:rsidRPr="00461580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колесного трактора, прицепа к нему, самоходной машины с выдачей:</w:t>
            </w:r>
            <w:r w:rsidRPr="00461580">
              <w:rPr>
                <w:rFonts w:ascii="Times New Roman" w:hAnsi="Times New Roman" w:cs="Times New Roman"/>
                <w:sz w:val="24"/>
                <w:szCs w:val="24"/>
              </w:rPr>
              <w:br/>
              <w:t>- регистрационного знака – 2 базовые величины;</w:t>
            </w:r>
            <w:r w:rsidRPr="00461580">
              <w:rPr>
                <w:rFonts w:ascii="Times New Roman" w:hAnsi="Times New Roman" w:cs="Times New Roman"/>
                <w:sz w:val="24"/>
                <w:szCs w:val="24"/>
              </w:rPr>
              <w:br/>
              <w:t>- технического талона – 1 базовая величина.</w:t>
            </w:r>
          </w:p>
          <w:p w:rsidR="001C404A" w:rsidRPr="00461580" w:rsidRDefault="001C404A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0B" w:rsidRPr="00EA190B" w:rsidRDefault="00EA190B" w:rsidP="00EA190B">
            <w:pPr>
              <w:rPr>
                <w:rFonts w:ascii="Times New Roman" w:hAnsi="Times New Roman"/>
                <w:b/>
                <w:i/>
                <w:sz w:val="20"/>
                <w:szCs w:val="30"/>
              </w:rPr>
            </w:pPr>
            <w:r w:rsidRPr="00EA190B"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BY</w:t>
            </w:r>
            <w:r w:rsidRPr="00EA190B">
              <w:rPr>
                <w:rFonts w:ascii="Times New Roman" w:hAnsi="Times New Roman"/>
                <w:b/>
                <w:i/>
                <w:sz w:val="20"/>
                <w:szCs w:val="30"/>
              </w:rPr>
              <w:t>94</w:t>
            </w:r>
            <w:r w:rsidRPr="00EA190B"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AKBB</w:t>
            </w:r>
            <w:r w:rsidRPr="00EA190B"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36005110003020000000 в открытом акционерном обществе «Беларусбанк», город Минск, БИК банка </w:t>
            </w:r>
            <w:r w:rsidRPr="00EA190B"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AKBBBY</w:t>
            </w:r>
            <w:r w:rsidRPr="00EA190B">
              <w:rPr>
                <w:rFonts w:ascii="Times New Roman" w:hAnsi="Times New Roman"/>
                <w:b/>
                <w:i/>
                <w:sz w:val="20"/>
                <w:szCs w:val="30"/>
              </w:rPr>
              <w:t>2</w:t>
            </w:r>
            <w:r w:rsidRPr="00EA190B"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X</w:t>
            </w:r>
            <w:r w:rsidRPr="00EA190B"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, код платежа </w:t>
            </w:r>
            <w:r w:rsidRPr="00EA190B">
              <w:rPr>
                <w:rFonts w:ascii="Times New Roman" w:hAnsi="Times New Roman"/>
                <w:b/>
                <w:i/>
                <w:sz w:val="20"/>
                <w:szCs w:val="30"/>
                <w:u w:val="single"/>
              </w:rPr>
              <w:t>03001</w:t>
            </w:r>
            <w:r w:rsidRPr="00EA190B"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, назначение платежа «Государственная пошлина за совершение юридически значимых действий с организацией», получатель: главное управление Министерства финансов Республики Беларусь по Гродненской области, </w:t>
            </w:r>
            <w:r w:rsidRPr="00EA190B">
              <w:rPr>
                <w:rFonts w:ascii="Times New Roman" w:hAnsi="Times New Roman"/>
                <w:b/>
                <w:i/>
                <w:szCs w:val="30"/>
                <w:u w:val="single"/>
              </w:rPr>
              <w:t>УНП 500563252.</w:t>
            </w:r>
          </w:p>
          <w:p w:rsidR="00EA190B" w:rsidRPr="00EA190B" w:rsidRDefault="00EA190B" w:rsidP="00EA190B">
            <w:pPr>
              <w:rPr>
                <w:rFonts w:ascii="Times New Roman" w:hAnsi="Times New Roman"/>
                <w:b/>
                <w:i/>
                <w:sz w:val="20"/>
                <w:szCs w:val="30"/>
              </w:rPr>
            </w:pPr>
            <w:r w:rsidRPr="00EA190B">
              <w:rPr>
                <w:rFonts w:ascii="Times New Roman" w:hAnsi="Times New Roman"/>
                <w:b/>
                <w:i/>
                <w:sz w:val="20"/>
                <w:szCs w:val="30"/>
              </w:rPr>
              <w:t>Финансовый отдел Берестовицкого райисполкома</w:t>
            </w:r>
          </w:p>
          <w:p w:rsidR="00FF648F" w:rsidRDefault="00EA190B" w:rsidP="00EA190B">
            <w:pPr>
              <w:rPr>
                <w:rFonts w:ascii="Times New Roman" w:hAnsi="Times New Roman"/>
                <w:b/>
                <w:i/>
                <w:szCs w:val="30"/>
                <w:u w:val="single"/>
              </w:rPr>
            </w:pPr>
            <w:r w:rsidRPr="00EA190B">
              <w:rPr>
                <w:rFonts w:ascii="Times New Roman" w:hAnsi="Times New Roman"/>
                <w:b/>
                <w:i/>
                <w:szCs w:val="30"/>
                <w:u w:val="single"/>
              </w:rPr>
              <w:t>УНП 500012936</w:t>
            </w:r>
          </w:p>
          <w:p w:rsidR="000A47E6" w:rsidRDefault="000A47E6" w:rsidP="00EA190B">
            <w:pPr>
              <w:rPr>
                <w:rFonts w:ascii="Times New Roman" w:hAnsi="Times New Roman"/>
                <w:b/>
                <w:i/>
                <w:szCs w:val="30"/>
                <w:u w:val="single"/>
              </w:rPr>
            </w:pPr>
          </w:p>
          <w:p w:rsidR="00D87626" w:rsidRPr="00461580" w:rsidRDefault="00D87626" w:rsidP="000A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 xml:space="preserve">ЕРИП: </w:t>
            </w:r>
            <w:proofErr w:type="spellStart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Гос</w:t>
            </w:r>
            <w:proofErr w:type="gramStart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ошлины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˃</w:t>
            </w: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Гродненская</w:t>
            </w:r>
            <w:proofErr w:type="spellEnd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 xml:space="preserve"> обл.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 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˃</w:t>
            </w:r>
            <w:r w:rsidR="000A47E6"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Берестовица и Берестовицкий </w:t>
            </w:r>
            <w:proofErr w:type="spellStart"/>
            <w:r w:rsidR="000A47E6">
              <w:rPr>
                <w:rFonts w:asciiTheme="minorBidi" w:hAnsiTheme="minorBidi"/>
                <w:b/>
                <w:i/>
                <w:szCs w:val="30"/>
                <w:u w:val="single"/>
              </w:rPr>
              <w:t>р-н</w:t>
            </w:r>
            <w:r w:rsidR="000A47E6">
              <w:rPr>
                <w:rFonts w:asciiTheme="minorBidi" w:hAnsiTheme="minorBidi"/>
                <w:b/>
                <w:i/>
                <w:szCs w:val="30"/>
                <w:u w:val="single"/>
              </w:rPr>
              <w:t>˃</w:t>
            </w:r>
            <w:r w:rsidR="000A47E6">
              <w:rPr>
                <w:rFonts w:asciiTheme="minorBidi" w:hAnsiTheme="minorBidi"/>
                <w:b/>
                <w:i/>
                <w:szCs w:val="30"/>
                <w:u w:val="single"/>
              </w:rPr>
              <w:t>Райсельхозпрод</w:t>
            </w:r>
            <w:r w:rsidR="000A47E6">
              <w:rPr>
                <w:rFonts w:asciiTheme="minorBidi" w:hAnsiTheme="minorBidi"/>
                <w:b/>
                <w:i/>
                <w:szCs w:val="30"/>
                <w:u w:val="single"/>
              </w:rPr>
              <w:t>˃</w:t>
            </w:r>
            <w:r w:rsidR="000A47E6">
              <w:rPr>
                <w:rFonts w:asciiTheme="minorBidi" w:hAnsiTheme="minorBidi"/>
                <w:b/>
                <w:i/>
                <w:szCs w:val="30"/>
                <w:u w:val="single"/>
              </w:rPr>
              <w:t>Админ.проц</w:t>
            </w:r>
            <w:proofErr w:type="spellEnd"/>
            <w:r w:rsidR="000A47E6"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 №5.8.1</w:t>
            </w:r>
            <w:r w:rsidR="000A47E6">
              <w:rPr>
                <w:rFonts w:asciiTheme="minorBidi" w:hAnsiTheme="minorBidi"/>
                <w:b/>
                <w:i/>
                <w:szCs w:val="30"/>
                <w:u w:val="single"/>
              </w:rPr>
              <w:t>˃</w:t>
            </w:r>
            <w:r w:rsidR="000A47E6">
              <w:rPr>
                <w:rFonts w:asciiTheme="minorBidi" w:hAnsiTheme="minorBidi"/>
                <w:b/>
                <w:i/>
                <w:szCs w:val="30"/>
                <w:u w:val="single"/>
              </w:rPr>
              <w:t>Наименование организации и сумма</w:t>
            </w:r>
            <w:bookmarkEnd w:id="0"/>
          </w:p>
        </w:tc>
      </w:tr>
      <w:tr w:rsidR="0040550F" w:rsidRPr="00461580" w:rsidTr="003201B0">
        <w:tc>
          <w:tcPr>
            <w:tcW w:w="3794" w:type="dxa"/>
          </w:tcPr>
          <w:p w:rsidR="0040550F" w:rsidRPr="00461580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121" w:type="dxa"/>
          </w:tcPr>
          <w:p w:rsidR="0040550F" w:rsidRPr="00461580" w:rsidRDefault="00CC4D7C" w:rsidP="00FF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5 рабочих дней, а в случае необходимости выезда по месту нахождения колесного трактора, прицепа к нему, самоходной машины – 8 рабочих дней</w:t>
            </w:r>
          </w:p>
        </w:tc>
      </w:tr>
      <w:tr w:rsidR="0040550F" w:rsidRPr="00461580" w:rsidTr="003201B0">
        <w:tc>
          <w:tcPr>
            <w:tcW w:w="3794" w:type="dxa"/>
          </w:tcPr>
          <w:p w:rsidR="0040550F" w:rsidRPr="00461580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выдаваемых</w:t>
            </w:r>
            <w:proofErr w:type="gramEnd"/>
            <w:r w:rsidRPr="00461580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121" w:type="dxa"/>
          </w:tcPr>
          <w:p w:rsidR="0040550F" w:rsidRPr="00461580" w:rsidRDefault="00FF648F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0550F" w:rsidRPr="00461580" w:rsidTr="003201B0">
        <w:tc>
          <w:tcPr>
            <w:tcW w:w="3794" w:type="dxa"/>
          </w:tcPr>
          <w:p w:rsidR="0040550F" w:rsidRPr="00EA190B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  <w:p w:rsidR="00461580" w:rsidRPr="00EA190B" w:rsidRDefault="0046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</w:tcPr>
          <w:p w:rsidR="00CC4D7C" w:rsidRPr="00461580" w:rsidRDefault="00CC4D7C" w:rsidP="00CC4D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- сведения о государственной регистрации юридического лица или индивидуального предпринимателя</w:t>
            </w:r>
          </w:p>
          <w:p w:rsidR="00CC4D7C" w:rsidRPr="00461580" w:rsidRDefault="00CC4D7C" w:rsidP="00CC4D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- сведения, содержащиеся в электронных паспортах самоходных машин и других видов техники</w:t>
            </w:r>
          </w:p>
          <w:p w:rsidR="0040550F" w:rsidRPr="00461580" w:rsidRDefault="00405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50F" w:rsidRPr="00461580" w:rsidTr="003201B0">
        <w:tc>
          <w:tcPr>
            <w:tcW w:w="3794" w:type="dxa"/>
          </w:tcPr>
          <w:p w:rsidR="0040550F" w:rsidRPr="00461580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место нахождения и режим работы вышестоящего </w:t>
            </w:r>
            <w:r w:rsidRPr="0046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органа</w:t>
            </w:r>
          </w:p>
        </w:tc>
        <w:tc>
          <w:tcPr>
            <w:tcW w:w="7121" w:type="dxa"/>
          </w:tcPr>
          <w:p w:rsidR="003201B0" w:rsidRPr="00461580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Гродненский областной исполнительный комитет </w:t>
            </w:r>
          </w:p>
          <w:p w:rsidR="003201B0" w:rsidRPr="00461580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 xml:space="preserve">230023 г. Гродно, ул. Ожешко, 3 </w:t>
            </w:r>
          </w:p>
          <w:p w:rsidR="003201B0" w:rsidRPr="00461580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- пятница: 08.30 - 13.00, 14.00 - 17.30. </w:t>
            </w:r>
          </w:p>
          <w:p w:rsidR="0040550F" w:rsidRPr="00461580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580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воскресенье: выходной.</w:t>
            </w:r>
          </w:p>
        </w:tc>
      </w:tr>
    </w:tbl>
    <w:p w:rsidR="0040550F" w:rsidRPr="00461580" w:rsidRDefault="0040550F">
      <w:pPr>
        <w:rPr>
          <w:rFonts w:ascii="Times New Roman" w:hAnsi="Times New Roman" w:cs="Times New Roman"/>
          <w:sz w:val="24"/>
          <w:szCs w:val="24"/>
        </w:rPr>
      </w:pPr>
    </w:p>
    <w:sectPr w:rsidR="0040550F" w:rsidRPr="0046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1EC1"/>
    <w:multiLevelType w:val="multilevel"/>
    <w:tmpl w:val="368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1E"/>
    <w:rsid w:val="000A47E6"/>
    <w:rsid w:val="000D751E"/>
    <w:rsid w:val="00120528"/>
    <w:rsid w:val="001C404A"/>
    <w:rsid w:val="0020203F"/>
    <w:rsid w:val="003201B0"/>
    <w:rsid w:val="0040550F"/>
    <w:rsid w:val="00461580"/>
    <w:rsid w:val="005C0028"/>
    <w:rsid w:val="006C5B5A"/>
    <w:rsid w:val="006D3D97"/>
    <w:rsid w:val="006E725B"/>
    <w:rsid w:val="007C02E5"/>
    <w:rsid w:val="007D335B"/>
    <w:rsid w:val="00877CE8"/>
    <w:rsid w:val="008E11AC"/>
    <w:rsid w:val="00B17F07"/>
    <w:rsid w:val="00BB0EFF"/>
    <w:rsid w:val="00BC392A"/>
    <w:rsid w:val="00C00648"/>
    <w:rsid w:val="00C31151"/>
    <w:rsid w:val="00CC4D7C"/>
    <w:rsid w:val="00D87626"/>
    <w:rsid w:val="00E75614"/>
    <w:rsid w:val="00EA190B"/>
    <w:rsid w:val="00EC6076"/>
    <w:rsid w:val="00F829E8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A43952F937DF87C5E0D2B94066C35B77690CFB46FE8BAA271B8C1ED8A702C36BE859F36671438EFF0B92795DFCF9C9E6226BFD163D6B57A9808FDF61p066J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12551&amp;p0=W22238019&amp;p1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0F7F-1396-4FBC-84AD-55E5D264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22</cp:revision>
  <dcterms:created xsi:type="dcterms:W3CDTF">2024-03-10T14:34:00Z</dcterms:created>
  <dcterms:modified xsi:type="dcterms:W3CDTF">2026-05-11T12:13:00Z</dcterms:modified>
</cp:coreProperties>
</file>