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0F" w:rsidRPr="008F0358" w:rsidRDefault="00CC4D7C" w:rsidP="00F829E8">
      <w:pPr>
        <w:spacing w:line="240" w:lineRule="auto"/>
        <w:ind w:left="-1134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358">
        <w:rPr>
          <w:rFonts w:ascii="Times New Roman" w:hAnsi="Times New Roman" w:cs="Times New Roman"/>
          <w:b/>
          <w:color w:val="FF0000"/>
          <w:sz w:val="24"/>
          <w:szCs w:val="24"/>
        </w:rPr>
        <w:t>5.8.</w:t>
      </w:r>
      <w:r w:rsidR="005F64B8" w:rsidRPr="008F0358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40550F" w:rsidRPr="008F035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="005F64B8" w:rsidRPr="008F0358">
        <w:rPr>
          <w:rFonts w:ascii="Times New Roman" w:hAnsi="Times New Roman" w:cs="Times New Roman"/>
          <w:b/>
          <w:sz w:val="24"/>
          <w:szCs w:val="24"/>
        </w:rPr>
        <w:t>Получение свидетельства о регистрации колесного трактора, прицепа к нему и самоходной машины (технического талона) и (или) регистрационного знака взамен утраченного (похищенного) или пришедшего в негодность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3794"/>
        <w:gridCol w:w="7121"/>
      </w:tblGrid>
      <w:tr w:rsidR="0040550F" w:rsidRPr="008F0358" w:rsidTr="003201B0">
        <w:tc>
          <w:tcPr>
            <w:tcW w:w="3794" w:type="dxa"/>
          </w:tcPr>
          <w:p w:rsidR="0040550F" w:rsidRPr="008F0358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58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121" w:type="dxa"/>
          </w:tcPr>
          <w:p w:rsidR="0040550F" w:rsidRPr="008F0358" w:rsidRDefault="005F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58">
              <w:rPr>
                <w:rFonts w:ascii="Times New Roman" w:hAnsi="Times New Roman" w:cs="Times New Roman"/>
                <w:sz w:val="24"/>
                <w:szCs w:val="24"/>
              </w:rPr>
              <w:t>Получение свидетельства о регистрации колесного трактора, прицепа к нему и самоходной машины (технического талона) и (или) регистрационного знака взамен утраченного (похищенного) или пришедшего в негодность</w:t>
            </w:r>
          </w:p>
        </w:tc>
      </w:tr>
      <w:tr w:rsidR="0040550F" w:rsidRPr="008F0358" w:rsidTr="003201B0">
        <w:tc>
          <w:tcPr>
            <w:tcW w:w="3794" w:type="dxa"/>
          </w:tcPr>
          <w:p w:rsidR="0040550F" w:rsidRPr="008F0358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58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утвердивший регламент административной процедуры</w:t>
            </w:r>
          </w:p>
        </w:tc>
        <w:tc>
          <w:tcPr>
            <w:tcW w:w="7121" w:type="dxa"/>
          </w:tcPr>
          <w:p w:rsidR="0040550F" w:rsidRPr="008F0358" w:rsidRDefault="00C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CC4D7C" w:rsidRPr="008F0358">
                <w:rPr>
                  <w:rFonts w:ascii="Times New Roman" w:hAnsi="Times New Roman" w:cs="Times New Roman"/>
                  <w:sz w:val="24"/>
                  <w:szCs w:val="24"/>
                </w:rPr>
                <w:t>Постановление Министерства сельского хозяйства и продовольствия Республики Беларусь от 6 апреля 2022 г. № 35 «Об утверждении регламентов административных процедур»</w:t>
              </w:r>
            </w:hyperlink>
          </w:p>
        </w:tc>
      </w:tr>
      <w:tr w:rsidR="0040550F" w:rsidRPr="008F0358" w:rsidTr="003201B0">
        <w:tc>
          <w:tcPr>
            <w:tcW w:w="3794" w:type="dxa"/>
          </w:tcPr>
          <w:p w:rsidR="0040550F" w:rsidRPr="008F0358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58">
              <w:rPr>
                <w:rFonts w:ascii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121" w:type="dxa"/>
          </w:tcPr>
          <w:p w:rsidR="00CC4D7C" w:rsidRPr="008F0358" w:rsidRDefault="00FF648F" w:rsidP="00CC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58">
              <w:rPr>
                <w:rFonts w:ascii="Times New Roman" w:hAnsi="Times New Roman" w:cs="Times New Roman"/>
                <w:sz w:val="24"/>
                <w:szCs w:val="24"/>
              </w:rPr>
              <w:t>- заявление</w:t>
            </w:r>
            <w:r w:rsidRPr="008F03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7619" w:rsidRPr="008F03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64B8" w:rsidRPr="008F0358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колесного трактора, прицепа к нему, самоходной машины (технический талон)</w:t>
            </w:r>
            <w:r w:rsidR="005F64B8" w:rsidRPr="008F0358">
              <w:rPr>
                <w:rFonts w:ascii="Times New Roman" w:hAnsi="Times New Roman" w:cs="Times New Roman"/>
                <w:sz w:val="24"/>
                <w:szCs w:val="24"/>
              </w:rPr>
              <w:br/>
              <w:t>(не представляется в случае его утери или хищения)</w:t>
            </w:r>
          </w:p>
          <w:p w:rsidR="005F64B8" w:rsidRPr="008F0358" w:rsidRDefault="005F64B8" w:rsidP="00CC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58">
              <w:rPr>
                <w:rFonts w:ascii="Times New Roman" w:hAnsi="Times New Roman" w:cs="Times New Roman"/>
                <w:sz w:val="24"/>
                <w:szCs w:val="24"/>
              </w:rPr>
              <w:t>- регистрационный знак машины (представляется в случае получения нового регистрационного знака взамен пришедшего в негодность)</w:t>
            </w:r>
          </w:p>
          <w:p w:rsidR="005F64B8" w:rsidRPr="008F0358" w:rsidRDefault="005F64B8" w:rsidP="00CC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C22C0" w:rsidRPr="00CC22C0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уплату государственной пошлины (за исключением случаев уплаты государственной пошлины посредством использования платежной системы в едином расчетном и информационном пространстве и сообщения уполномоченному органу учетного номера платежной операции)</w:t>
            </w:r>
          </w:p>
          <w:p w:rsidR="005F64B8" w:rsidRPr="008F0358" w:rsidRDefault="005F64B8" w:rsidP="00CC4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D7C" w:rsidRPr="008F0358" w:rsidRDefault="00CC4D7C" w:rsidP="00CC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58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уполномоченный орган вправе потребовать от заинтересованного лица документы, предусмотренные в абзацах втором–седьмом части первой пункта 2 статьи 15 Закона Республики Беларусь «Об основах административных процедур»</w:t>
            </w:r>
          </w:p>
        </w:tc>
      </w:tr>
      <w:tr w:rsidR="001F773E" w:rsidRPr="008F0358" w:rsidTr="003201B0">
        <w:tc>
          <w:tcPr>
            <w:tcW w:w="3794" w:type="dxa"/>
          </w:tcPr>
          <w:p w:rsidR="001F773E" w:rsidRPr="008F0358" w:rsidRDefault="001F7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58">
              <w:rPr>
                <w:rFonts w:ascii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7121" w:type="dxa"/>
          </w:tcPr>
          <w:p w:rsidR="008F0358" w:rsidRPr="008F0358" w:rsidRDefault="008F0358" w:rsidP="008F0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Петлицкий Александр Валентинович, главный государственный инспектор, пл. Ратушная,1, каб. 19, тел.7-59-65</w:t>
            </w:r>
          </w:p>
          <w:p w:rsidR="008F0358" w:rsidRPr="008F0358" w:rsidRDefault="008F0358" w:rsidP="008F0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Суета Виталий Викторович, зав. сектором механизации, пл. Ратушная,1 каб.17.</w:t>
            </w:r>
          </w:p>
          <w:p w:rsidR="001F773E" w:rsidRDefault="008F0358" w:rsidP="008F03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тел.7-59-61.</w:t>
            </w:r>
          </w:p>
          <w:p w:rsidR="00854CB7" w:rsidRDefault="00854CB7" w:rsidP="00854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Понедельник: 8-00 – 17-00</w:t>
            </w:r>
          </w:p>
          <w:p w:rsidR="00854CB7" w:rsidRPr="008F0358" w:rsidRDefault="00854CB7" w:rsidP="0085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Четверг: 11-00 – 20-00.</w:t>
            </w:r>
          </w:p>
        </w:tc>
      </w:tr>
      <w:tr w:rsidR="001F773E" w:rsidRPr="008F0358" w:rsidTr="003201B0">
        <w:tc>
          <w:tcPr>
            <w:tcW w:w="3794" w:type="dxa"/>
          </w:tcPr>
          <w:p w:rsidR="001F773E" w:rsidRPr="008F0358" w:rsidRDefault="001F7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035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8F0358">
              <w:rPr>
                <w:rFonts w:ascii="Times New Roman" w:hAnsi="Times New Roman" w:cs="Times New Roman"/>
                <w:sz w:val="24"/>
                <w:szCs w:val="24"/>
              </w:rPr>
              <w:t xml:space="preserve"> за осуществление административной процедуры</w:t>
            </w:r>
          </w:p>
        </w:tc>
        <w:tc>
          <w:tcPr>
            <w:tcW w:w="7121" w:type="dxa"/>
          </w:tcPr>
          <w:p w:rsidR="001F773E" w:rsidRDefault="008F03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F0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Петлицкий Александр Валентинович, главный государственный инспектор, пл. Ратушная,1, каб. 19, тел.7-59-65</w:t>
            </w:r>
          </w:p>
          <w:p w:rsidR="00854CB7" w:rsidRDefault="00854CB7" w:rsidP="00854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Понедельник: 8-00 – 17-00</w:t>
            </w:r>
          </w:p>
          <w:p w:rsidR="008F0358" w:rsidRPr="008F0358" w:rsidRDefault="00854CB7" w:rsidP="00854C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Четверг: 11-00 – 20-00.</w:t>
            </w:r>
          </w:p>
        </w:tc>
      </w:tr>
      <w:tr w:rsidR="0040550F" w:rsidRPr="008F0358" w:rsidTr="003201B0">
        <w:tc>
          <w:tcPr>
            <w:tcW w:w="3794" w:type="dxa"/>
          </w:tcPr>
          <w:p w:rsidR="0040550F" w:rsidRPr="008F0358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58">
              <w:rPr>
                <w:rFonts w:ascii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121" w:type="dxa"/>
          </w:tcPr>
          <w:p w:rsidR="005F64B8" w:rsidRPr="008F0358" w:rsidRDefault="005F64B8" w:rsidP="005F64B8">
            <w:pPr>
              <w:pStyle w:val="ConsPlusNormal"/>
              <w:rPr>
                <w:rFonts w:eastAsiaTheme="minorHAnsi"/>
                <w:sz w:val="24"/>
                <w:szCs w:val="24"/>
                <w:lang w:val="ru-RU"/>
              </w:rPr>
            </w:pPr>
            <w:r w:rsidRPr="008F0358">
              <w:rPr>
                <w:rFonts w:eastAsiaTheme="minorHAnsi"/>
                <w:sz w:val="24"/>
                <w:szCs w:val="24"/>
                <w:lang w:val="ru-RU"/>
              </w:rPr>
              <w:t>- государственная пошлина за выдачу регистрационного знака на колесный трактор, прицеп к нему, самоходную машину взамен утраченного (похищенного) - 3 базовые величины;</w:t>
            </w:r>
          </w:p>
          <w:p w:rsidR="005F64B8" w:rsidRPr="008F0358" w:rsidRDefault="005F64B8" w:rsidP="005F64B8">
            <w:pPr>
              <w:pStyle w:val="ConsPlusNormal"/>
              <w:rPr>
                <w:rFonts w:eastAsiaTheme="minorHAnsi"/>
                <w:sz w:val="24"/>
                <w:szCs w:val="24"/>
                <w:lang w:val="ru-RU"/>
              </w:rPr>
            </w:pPr>
            <w:r w:rsidRPr="008F0358">
              <w:rPr>
                <w:rFonts w:eastAsiaTheme="minorHAnsi"/>
                <w:sz w:val="24"/>
                <w:szCs w:val="24"/>
                <w:lang w:val="ru-RU"/>
              </w:rPr>
              <w:t>- государственная пошлина за выдачу регистрационного знака на колесный трактор, прицеп к нему, самоходную машину взамен пришедшего в негодность - 2 базовые величины;</w:t>
            </w:r>
          </w:p>
          <w:p w:rsidR="005F64B8" w:rsidRPr="008F0358" w:rsidRDefault="005F64B8" w:rsidP="005F64B8">
            <w:pPr>
              <w:pStyle w:val="ConsPlusNormal"/>
              <w:rPr>
                <w:rFonts w:eastAsiaTheme="minorHAnsi"/>
                <w:sz w:val="24"/>
                <w:szCs w:val="24"/>
                <w:lang w:val="ru-RU"/>
              </w:rPr>
            </w:pPr>
            <w:r w:rsidRPr="008F0358">
              <w:rPr>
                <w:rFonts w:eastAsiaTheme="minorHAnsi"/>
                <w:sz w:val="24"/>
                <w:szCs w:val="24"/>
                <w:lang w:val="ru-RU"/>
              </w:rPr>
              <w:t>- государственная пошлина за выдачу свидетельства о регистрации колесного трактора, прицепа к нему, самоходной машины взамен утраченного (похищенного) - 2 базовые величин</w:t>
            </w:r>
            <w:bookmarkStart w:id="0" w:name="_GoBack"/>
            <w:bookmarkEnd w:id="0"/>
            <w:r w:rsidRPr="008F0358">
              <w:rPr>
                <w:rFonts w:eastAsiaTheme="minorHAnsi"/>
                <w:sz w:val="24"/>
                <w:szCs w:val="24"/>
                <w:lang w:val="ru-RU"/>
              </w:rPr>
              <w:t>ы</w:t>
            </w:r>
          </w:p>
          <w:p w:rsidR="005F64B8" w:rsidRDefault="005F64B8" w:rsidP="005F64B8">
            <w:pPr>
              <w:pStyle w:val="ConsPlusNormal"/>
              <w:ind w:firstLine="540"/>
              <w:rPr>
                <w:rFonts w:eastAsiaTheme="minorHAnsi"/>
                <w:sz w:val="24"/>
                <w:szCs w:val="24"/>
                <w:lang w:val="ru-RU"/>
              </w:rPr>
            </w:pPr>
            <w:r w:rsidRPr="008F0358">
              <w:rPr>
                <w:rFonts w:eastAsiaTheme="minorHAnsi"/>
                <w:sz w:val="24"/>
                <w:szCs w:val="24"/>
                <w:lang w:val="ru-RU"/>
              </w:rPr>
              <w:t xml:space="preserve">Льготы по размеру платы, взимаемой при осуществлении административной процедуры, установлены </w:t>
            </w:r>
            <w:hyperlink r:id="rId8" w:history="1">
              <w:r w:rsidRPr="008F0358">
                <w:rPr>
                  <w:rFonts w:eastAsiaTheme="minorHAnsi"/>
                  <w:sz w:val="24"/>
                  <w:szCs w:val="24"/>
                  <w:lang w:val="ru-RU"/>
                </w:rPr>
                <w:t>пунктом 12 статьи 285</w:t>
              </w:r>
            </w:hyperlink>
            <w:r w:rsidRPr="008F0358">
              <w:rPr>
                <w:rFonts w:eastAsiaTheme="minorHAnsi"/>
                <w:sz w:val="24"/>
                <w:szCs w:val="24"/>
                <w:lang w:val="ru-RU"/>
              </w:rPr>
              <w:t xml:space="preserve"> Налогового кодекса Республики Беларусь.</w:t>
            </w:r>
          </w:p>
          <w:p w:rsidR="00854CB7" w:rsidRDefault="00854CB7" w:rsidP="005F64B8">
            <w:pPr>
              <w:pStyle w:val="ConsPlusNormal"/>
              <w:ind w:firstLine="540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854CB7" w:rsidRPr="008F0358" w:rsidRDefault="00854CB7" w:rsidP="005F64B8">
            <w:pPr>
              <w:pStyle w:val="ConsPlusNormal"/>
              <w:ind w:firstLine="540"/>
              <w:rPr>
                <w:rFonts w:eastAsiaTheme="minorHAnsi"/>
                <w:sz w:val="24"/>
                <w:szCs w:val="24"/>
                <w:lang w:val="ru-RU"/>
              </w:rPr>
            </w:pPr>
          </w:p>
          <w:p w:rsidR="00077FEF" w:rsidRPr="008F0358" w:rsidRDefault="00077FEF" w:rsidP="00077F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CB7" w:rsidRDefault="00854CB7" w:rsidP="00854CB7">
            <w:pPr>
              <w:rPr>
                <w:rFonts w:ascii="Times New Roman" w:hAnsi="Times New Roman"/>
                <w:b/>
                <w:i/>
                <w:sz w:val="20"/>
                <w:szCs w:val="3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30"/>
                <w:lang w:val="en-US"/>
              </w:rPr>
              <w:t>BY</w:t>
            </w:r>
            <w:r>
              <w:rPr>
                <w:rFonts w:ascii="Times New Roman" w:hAnsi="Times New Roman"/>
                <w:b/>
                <w:i/>
                <w:sz w:val="20"/>
                <w:szCs w:val="30"/>
              </w:rPr>
              <w:t>94</w:t>
            </w:r>
            <w:r>
              <w:rPr>
                <w:rFonts w:ascii="Times New Roman" w:hAnsi="Times New Roman"/>
                <w:b/>
                <w:i/>
                <w:sz w:val="20"/>
                <w:szCs w:val="30"/>
                <w:lang w:val="en-US"/>
              </w:rPr>
              <w:t>AKBB</w:t>
            </w:r>
            <w:r>
              <w:rPr>
                <w:rFonts w:ascii="Times New Roman" w:hAnsi="Times New Roman"/>
                <w:b/>
                <w:i/>
                <w:sz w:val="20"/>
                <w:szCs w:val="30"/>
              </w:rPr>
              <w:t xml:space="preserve">36005110003020000000 в открытом акционерном обществе «Беларусбанк», город Минск, БИК банка </w:t>
            </w:r>
            <w:r>
              <w:rPr>
                <w:rFonts w:ascii="Times New Roman" w:hAnsi="Times New Roman"/>
                <w:b/>
                <w:i/>
                <w:sz w:val="20"/>
                <w:szCs w:val="30"/>
                <w:lang w:val="en-US"/>
              </w:rPr>
              <w:t>AKBBBY</w:t>
            </w:r>
            <w:r>
              <w:rPr>
                <w:rFonts w:ascii="Times New Roman" w:hAnsi="Times New Roman"/>
                <w:b/>
                <w:i/>
                <w:sz w:val="20"/>
                <w:szCs w:val="30"/>
              </w:rPr>
              <w:t>2</w:t>
            </w:r>
            <w:r>
              <w:rPr>
                <w:rFonts w:ascii="Times New Roman" w:hAnsi="Times New Roman"/>
                <w:b/>
                <w:i/>
                <w:sz w:val="20"/>
                <w:szCs w:val="30"/>
                <w:lang w:val="en-US"/>
              </w:rPr>
              <w:t>X</w:t>
            </w:r>
            <w:r>
              <w:rPr>
                <w:rFonts w:ascii="Times New Roman" w:hAnsi="Times New Roman"/>
                <w:b/>
                <w:i/>
                <w:sz w:val="20"/>
                <w:szCs w:val="30"/>
              </w:rPr>
              <w:t xml:space="preserve">, код платежа </w:t>
            </w:r>
            <w:r>
              <w:rPr>
                <w:rFonts w:ascii="Times New Roman" w:hAnsi="Times New Roman"/>
                <w:b/>
                <w:i/>
                <w:sz w:val="20"/>
                <w:szCs w:val="30"/>
                <w:u w:val="single"/>
              </w:rPr>
              <w:t>03001</w:t>
            </w:r>
            <w:r>
              <w:rPr>
                <w:rFonts w:ascii="Times New Roman" w:hAnsi="Times New Roman"/>
                <w:b/>
                <w:i/>
                <w:sz w:val="20"/>
                <w:szCs w:val="30"/>
              </w:rPr>
              <w:t xml:space="preserve">, назначение платежа «Государственная пошлина за совершение юридически значимых действий с организацией», получатель: главное управление Министерства финансов Республики Беларусь по Гродненской области, </w:t>
            </w:r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>УНП 500563252.</w:t>
            </w:r>
          </w:p>
          <w:p w:rsidR="00854CB7" w:rsidRDefault="00854CB7" w:rsidP="00854CB7">
            <w:pPr>
              <w:rPr>
                <w:rFonts w:ascii="Times New Roman" w:hAnsi="Times New Roman"/>
                <w:b/>
                <w:i/>
                <w:sz w:val="20"/>
                <w:szCs w:val="3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30"/>
              </w:rPr>
              <w:t>Финансовый отдел Берестовицкого райисполкома</w:t>
            </w:r>
          </w:p>
          <w:p w:rsidR="008F0358" w:rsidRDefault="00854CB7" w:rsidP="00854CB7">
            <w:pPr>
              <w:rPr>
                <w:rFonts w:ascii="Times New Roman" w:hAnsi="Times New Roman"/>
                <w:b/>
                <w:i/>
                <w:szCs w:val="30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>УНП 500012936</w:t>
            </w:r>
          </w:p>
          <w:p w:rsidR="00CC22C0" w:rsidRPr="00CC22C0" w:rsidRDefault="00CC22C0" w:rsidP="00854CB7">
            <w:pPr>
              <w:rPr>
                <w:rFonts w:ascii="Times New Roman" w:hAnsi="Times New Roman"/>
                <w:b/>
                <w:i/>
                <w:szCs w:val="30"/>
                <w:u w:val="single"/>
                <w:lang w:val="en-US"/>
              </w:rPr>
            </w:pPr>
          </w:p>
          <w:p w:rsidR="00CC22C0" w:rsidRPr="00CC22C0" w:rsidRDefault="00CC22C0" w:rsidP="00CC2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 xml:space="preserve">ЕРИП: </w:t>
            </w:r>
            <w:proofErr w:type="spellStart"/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>Гос</w:t>
            </w:r>
            <w:proofErr w:type="gramStart"/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>.п</w:t>
            </w:r>
            <w:proofErr w:type="gramEnd"/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>ошлины</w:t>
            </w:r>
            <w:r>
              <w:rPr>
                <w:rFonts w:asciiTheme="minorBidi" w:hAnsiTheme="minorBidi"/>
                <w:b/>
                <w:i/>
                <w:szCs w:val="30"/>
                <w:u w:val="single"/>
              </w:rPr>
              <w:t>˃</w:t>
            </w:r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>Гродненская</w:t>
            </w:r>
            <w:proofErr w:type="spellEnd"/>
            <w:r>
              <w:rPr>
                <w:rFonts w:ascii="Times New Roman" w:hAnsi="Times New Roman"/>
                <w:b/>
                <w:i/>
                <w:szCs w:val="30"/>
                <w:u w:val="single"/>
              </w:rPr>
              <w:t xml:space="preserve"> обл.</w:t>
            </w:r>
            <w:r>
              <w:rPr>
                <w:rFonts w:asciiTheme="minorBidi" w:hAnsiTheme="minorBidi"/>
                <w:b/>
                <w:i/>
                <w:szCs w:val="30"/>
                <w:u w:val="single"/>
              </w:rPr>
              <w:t xml:space="preserve"> ˃Берестовица и Берестовицкий </w:t>
            </w:r>
            <w:proofErr w:type="spellStart"/>
            <w:r>
              <w:rPr>
                <w:rFonts w:asciiTheme="minorBidi" w:hAnsiTheme="minorBidi"/>
                <w:b/>
                <w:i/>
                <w:szCs w:val="30"/>
                <w:u w:val="single"/>
              </w:rPr>
              <w:t>р-н˃Райсельхозпрод˃Админ.проц</w:t>
            </w:r>
            <w:proofErr w:type="spellEnd"/>
            <w:r>
              <w:rPr>
                <w:rFonts w:asciiTheme="minorBidi" w:hAnsiTheme="minorBidi"/>
                <w:b/>
                <w:i/>
                <w:szCs w:val="30"/>
                <w:u w:val="single"/>
              </w:rPr>
              <w:t xml:space="preserve"> №5.8.</w:t>
            </w:r>
            <w:r w:rsidRPr="00CC22C0">
              <w:rPr>
                <w:rFonts w:asciiTheme="minorBidi" w:hAnsiTheme="minorBidi"/>
                <w:b/>
                <w:i/>
                <w:szCs w:val="30"/>
                <w:u w:val="single"/>
              </w:rPr>
              <w:t>3</w:t>
            </w:r>
            <w:r>
              <w:rPr>
                <w:rFonts w:asciiTheme="minorBidi" w:hAnsiTheme="minorBidi"/>
                <w:b/>
                <w:i/>
                <w:szCs w:val="30"/>
                <w:u w:val="single"/>
              </w:rPr>
              <w:t>˃Наименование организации и сумма</w:t>
            </w:r>
          </w:p>
        </w:tc>
      </w:tr>
      <w:tr w:rsidR="0040550F" w:rsidRPr="008F0358" w:rsidTr="003201B0">
        <w:tc>
          <w:tcPr>
            <w:tcW w:w="3794" w:type="dxa"/>
          </w:tcPr>
          <w:p w:rsidR="0040550F" w:rsidRPr="008F0358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7121" w:type="dxa"/>
          </w:tcPr>
          <w:p w:rsidR="0040550F" w:rsidRPr="008F0358" w:rsidRDefault="00D87619" w:rsidP="00FF6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58">
              <w:rPr>
                <w:rFonts w:ascii="Times New Roman" w:hAnsi="Times New Roman" w:cs="Times New Roman"/>
                <w:sz w:val="24"/>
                <w:szCs w:val="24"/>
              </w:rPr>
              <w:t>3 рабочих дня, а в случае необходимости выезда по месту нахождения колесного трактора, прицепа к нему, самоходной машины – 5 рабочих дней</w:t>
            </w:r>
          </w:p>
        </w:tc>
      </w:tr>
      <w:tr w:rsidR="0040550F" w:rsidRPr="008F0358" w:rsidTr="003201B0">
        <w:tc>
          <w:tcPr>
            <w:tcW w:w="3794" w:type="dxa"/>
          </w:tcPr>
          <w:p w:rsidR="0040550F" w:rsidRPr="008F0358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58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справки, другого документа (решения), </w:t>
            </w:r>
            <w:proofErr w:type="gramStart"/>
            <w:r w:rsidRPr="008F0358">
              <w:rPr>
                <w:rFonts w:ascii="Times New Roman" w:hAnsi="Times New Roman" w:cs="Times New Roman"/>
                <w:sz w:val="24"/>
                <w:szCs w:val="24"/>
              </w:rPr>
              <w:t>выдаваемых</w:t>
            </w:r>
            <w:proofErr w:type="gramEnd"/>
            <w:r w:rsidRPr="008F0358">
              <w:rPr>
                <w:rFonts w:ascii="Times New Roman" w:hAnsi="Times New Roman" w:cs="Times New Roman"/>
                <w:sz w:val="24"/>
                <w:szCs w:val="24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7121" w:type="dxa"/>
          </w:tcPr>
          <w:p w:rsidR="0040550F" w:rsidRPr="008F0358" w:rsidRDefault="00FF648F" w:rsidP="00CC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58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40550F" w:rsidRPr="008F0358" w:rsidTr="003201B0">
        <w:tc>
          <w:tcPr>
            <w:tcW w:w="3794" w:type="dxa"/>
          </w:tcPr>
          <w:p w:rsidR="0040550F" w:rsidRPr="008F0358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58">
              <w:rPr>
                <w:rFonts w:ascii="Times New Roman" w:hAnsi="Times New Roman" w:cs="Times New Roman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7121" w:type="dxa"/>
          </w:tcPr>
          <w:p w:rsidR="0040550F" w:rsidRPr="008F0358" w:rsidRDefault="005F6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358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юридического лица или индивидуального предпринимателя</w:t>
            </w:r>
          </w:p>
        </w:tc>
      </w:tr>
      <w:tr w:rsidR="0040550F" w:rsidRPr="008F0358" w:rsidTr="003201B0">
        <w:tc>
          <w:tcPr>
            <w:tcW w:w="3794" w:type="dxa"/>
          </w:tcPr>
          <w:p w:rsidR="0040550F" w:rsidRPr="008F0358" w:rsidRDefault="00405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58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121" w:type="dxa"/>
          </w:tcPr>
          <w:p w:rsidR="003201B0" w:rsidRPr="008F0358" w:rsidRDefault="0032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58">
              <w:rPr>
                <w:rFonts w:ascii="Times New Roman" w:hAnsi="Times New Roman" w:cs="Times New Roman"/>
                <w:sz w:val="24"/>
                <w:szCs w:val="24"/>
              </w:rPr>
              <w:t xml:space="preserve">Гродненский областной исполнительный комитет </w:t>
            </w:r>
          </w:p>
          <w:p w:rsidR="003201B0" w:rsidRPr="008F0358" w:rsidRDefault="0032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58">
              <w:rPr>
                <w:rFonts w:ascii="Times New Roman" w:hAnsi="Times New Roman" w:cs="Times New Roman"/>
                <w:sz w:val="24"/>
                <w:szCs w:val="24"/>
              </w:rPr>
              <w:t xml:space="preserve">230023 г. Гродно, ул. Ожешко, 3 </w:t>
            </w:r>
          </w:p>
          <w:p w:rsidR="003201B0" w:rsidRPr="008F0358" w:rsidRDefault="0032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58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- пятница: 08.30 - 13.00, 14.00 - 17.30. </w:t>
            </w:r>
          </w:p>
          <w:p w:rsidR="0040550F" w:rsidRPr="008F0358" w:rsidRDefault="00320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58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воскресенье: выходной.</w:t>
            </w:r>
          </w:p>
        </w:tc>
      </w:tr>
    </w:tbl>
    <w:p w:rsidR="0040550F" w:rsidRPr="008F0358" w:rsidRDefault="0040550F">
      <w:pPr>
        <w:rPr>
          <w:rFonts w:ascii="Times New Roman" w:hAnsi="Times New Roman" w:cs="Times New Roman"/>
          <w:sz w:val="24"/>
          <w:szCs w:val="24"/>
        </w:rPr>
      </w:pPr>
    </w:p>
    <w:sectPr w:rsidR="0040550F" w:rsidRPr="008F0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41EC1"/>
    <w:multiLevelType w:val="multilevel"/>
    <w:tmpl w:val="3682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1E"/>
    <w:rsid w:val="00077FEF"/>
    <w:rsid w:val="000D751E"/>
    <w:rsid w:val="00120528"/>
    <w:rsid w:val="001F773E"/>
    <w:rsid w:val="003201B0"/>
    <w:rsid w:val="0040550F"/>
    <w:rsid w:val="005F64B8"/>
    <w:rsid w:val="006C5B5A"/>
    <w:rsid w:val="006E725B"/>
    <w:rsid w:val="00854CB7"/>
    <w:rsid w:val="00877CE8"/>
    <w:rsid w:val="008E11AC"/>
    <w:rsid w:val="008F0358"/>
    <w:rsid w:val="00BC392A"/>
    <w:rsid w:val="00C00648"/>
    <w:rsid w:val="00C31151"/>
    <w:rsid w:val="00C9546B"/>
    <w:rsid w:val="00CC22C0"/>
    <w:rsid w:val="00CC4D7C"/>
    <w:rsid w:val="00D87619"/>
    <w:rsid w:val="00E75614"/>
    <w:rsid w:val="00EC6076"/>
    <w:rsid w:val="00F829E8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C4D7C"/>
    <w:rPr>
      <w:color w:val="0000FF"/>
      <w:u w:val="single"/>
    </w:rPr>
  </w:style>
  <w:style w:type="paragraph" w:customStyle="1" w:styleId="ConsPlusNormal">
    <w:name w:val="ConsPlusNormal"/>
    <w:rsid w:val="005F64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C4D7C"/>
    <w:rPr>
      <w:color w:val="0000FF"/>
      <w:u w:val="single"/>
    </w:rPr>
  </w:style>
  <w:style w:type="paragraph" w:customStyle="1" w:styleId="ConsPlusNormal">
    <w:name w:val="ConsPlusNormal"/>
    <w:rsid w:val="005F64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E6D878B52A40333E2EE2B789495B7F34D3984C09B3ED2A87F554F8DD847CD549EB091D1165A4EA7911F83815DC76AF20B5A173290575AF697E887A58qBr0M" TargetMode="External"/><Relationship Id="rId3" Type="http://schemas.openxmlformats.org/officeDocument/2006/relationships/styles" Target="styles.xml"/><Relationship Id="rId7" Type="http://schemas.openxmlformats.org/officeDocument/2006/relationships/hyperlink" Target="https://pravo.by/document/?guid=12551&amp;p0=W22238019&amp;p1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4D8C4-4174-406B-ACF9-6021AA64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User</cp:lastModifiedBy>
  <cp:revision>19</cp:revision>
  <dcterms:created xsi:type="dcterms:W3CDTF">2024-03-10T14:34:00Z</dcterms:created>
  <dcterms:modified xsi:type="dcterms:W3CDTF">2026-05-11T12:55:00Z</dcterms:modified>
</cp:coreProperties>
</file>