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CA" w:rsidRDefault="000E59CA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0E59CA" w:rsidRDefault="000E59CA">
      <w:pPr>
        <w:pStyle w:val="newncpi"/>
        <w:ind w:firstLine="0"/>
        <w:jc w:val="center"/>
      </w:pPr>
      <w:r>
        <w:rPr>
          <w:rStyle w:val="datepr"/>
        </w:rPr>
        <w:t>25 июля 2022 г.</w:t>
      </w:r>
      <w:r>
        <w:rPr>
          <w:rStyle w:val="number"/>
        </w:rPr>
        <w:t xml:space="preserve"> № 253</w:t>
      </w:r>
    </w:p>
    <w:p w:rsidR="000E59CA" w:rsidRDefault="000E59CA">
      <w:pPr>
        <w:pStyle w:val="titlencpi"/>
      </w:pPr>
      <w:r>
        <w:t>Об упрощенном порядке приемки в эксплуатацию объектов строительства</w:t>
      </w:r>
    </w:p>
    <w:p w:rsidR="000E59CA" w:rsidRDefault="000E59CA">
      <w:pPr>
        <w:pStyle w:val="changei"/>
      </w:pPr>
      <w:r>
        <w:t>Изменения и дополнения:</w:t>
      </w:r>
    </w:p>
    <w:p w:rsidR="000E59CA" w:rsidRDefault="000E59CA">
      <w:pPr>
        <w:pStyle w:val="changeadd"/>
      </w:pPr>
      <w:r>
        <w:t>Указ Президента Республики Беларусь от 13 января 2025 г. № 10 (Национальный правовой Интернет-портал Республики Беларусь, 15.01.2025, 1/21749) &lt;P32500010&gt;</w:t>
      </w:r>
    </w:p>
    <w:p w:rsidR="000E59CA" w:rsidRDefault="000E59CA">
      <w:pPr>
        <w:pStyle w:val="newncpi"/>
      </w:pPr>
      <w:r>
        <w:t> </w:t>
      </w:r>
    </w:p>
    <w:p w:rsidR="000E59CA" w:rsidRDefault="000E59CA">
      <w:pPr>
        <w:pStyle w:val="newncpi"/>
      </w:pPr>
      <w:r>
        <w:t>В целях упрощения порядка приемки в эксплуатацию одноквартирных жилых домов и (или) нежилых капитальных построек пятого класса сложности на придомовой территории (далее – объекты строительства):</w:t>
      </w:r>
    </w:p>
    <w:p w:rsidR="000E59CA" w:rsidRDefault="000E59CA">
      <w:pPr>
        <w:pStyle w:val="point"/>
      </w:pPr>
      <w:r>
        <w:t>1. Установить, что:</w:t>
      </w:r>
    </w:p>
    <w:p w:rsidR="000E59CA" w:rsidRDefault="000E59CA">
      <w:pPr>
        <w:pStyle w:val="underpoint"/>
      </w:pPr>
      <w:proofErr w:type="gramStart"/>
      <w:r>
        <w:t>1.1. объекты строительства, возведенные (реконструированные) гражданами на земельных участках, предоставленных для строительства и (или) обслуживания одноквартирных жилых домов и права на которые у них возникли до 1 сентября 2022 г. (за исключением расположенных в г. Минске), могут по решению местного исполнительного и распорядительного органа приниматься в эксплуатацию без наличия разрешительной документации на их строительство (разрешения на реконструкцию) и (или) проектной</w:t>
      </w:r>
      <w:proofErr w:type="gramEnd"/>
      <w:r>
        <w:t xml:space="preserve"> документации.</w:t>
      </w:r>
    </w:p>
    <w:p w:rsidR="000E59CA" w:rsidRDefault="000E59CA">
      <w:pPr>
        <w:pStyle w:val="newncpi"/>
      </w:pPr>
      <w:r>
        <w:t>Заявления о приемке в эксплуатацию объектов строительства в соответствии с частью первой настоящего подпункта могут быть поданы гражданами до 1 января 2028 г.;</w:t>
      </w:r>
    </w:p>
    <w:p w:rsidR="000E59CA" w:rsidRDefault="000E59CA">
      <w:pPr>
        <w:pStyle w:val="underpoint"/>
      </w:pPr>
      <w:r>
        <w:t>1.2. возведение (реконструкция) гражданами объектов строительства, указанных в части первой подпункта 1.1 настоящего пункта, по которым местным исполнительным и распорядительным органом принято решение о приемке в эксплуатацию, не признается самовольным строительством;</w:t>
      </w:r>
    </w:p>
    <w:p w:rsidR="000E59CA" w:rsidRDefault="000E59CA">
      <w:pPr>
        <w:pStyle w:val="underpoint"/>
      </w:pPr>
      <w:proofErr w:type="gramStart"/>
      <w:r>
        <w:t>1.3. приемка в эксплуатацию объектов строительства, указанных в части первой подпункта 1.1 настоящего пункта, осуществляется приемочной комиссией, созданной местным исполнительным и распорядительным органом в порядке, установленном в пункте 1 статьи 109 Кодекса Республики Беларусь об архитектурной, градостроительной и строительной деятельности (далее – приемочная комиссия);</w:t>
      </w:r>
      <w:proofErr w:type="gramEnd"/>
    </w:p>
    <w:p w:rsidR="000E59CA" w:rsidRDefault="000E59CA">
      <w:pPr>
        <w:pStyle w:val="underpoint"/>
      </w:pPr>
      <w:r>
        <w:t>1.4. приемочной комиссией объекты строительства, указанные в части первой подпункта 1.1 настоящего пункта, оцениваются по следующим критериям:</w:t>
      </w:r>
    </w:p>
    <w:p w:rsidR="000E59CA" w:rsidRDefault="000E59CA">
      <w:pPr>
        <w:pStyle w:val="newncpi"/>
      </w:pPr>
      <w:r>
        <w:t>соответствие пятому классу сложности;</w:t>
      </w:r>
    </w:p>
    <w:p w:rsidR="000E59CA" w:rsidRDefault="000E59CA">
      <w:pPr>
        <w:pStyle w:val="newncpi"/>
      </w:pPr>
      <w:r>
        <w:t>соблюдение требований по размещению в границах предоставленного земельного участка;</w:t>
      </w:r>
    </w:p>
    <w:p w:rsidR="000E59CA" w:rsidRDefault="000E59CA">
      <w:pPr>
        <w:pStyle w:val="newncpi"/>
      </w:pPr>
      <w:r>
        <w:t>соответствие готовности объекта к эксплуатации;</w:t>
      </w:r>
    </w:p>
    <w:p w:rsidR="000E59CA" w:rsidRDefault="000E59CA">
      <w:pPr>
        <w:pStyle w:val="underpoint"/>
      </w:pPr>
      <w:r>
        <w:t xml:space="preserve">1.5. по окончании работы приемочной комиссии ее председатель представляет акт приемки в эксплуатацию объектов строительства, указанных в части первой подпункта 1.1 настоящего пункта, </w:t>
      </w:r>
      <w:proofErr w:type="gramStart"/>
      <w:r>
        <w:t>в</w:t>
      </w:r>
      <w:proofErr w:type="gramEnd"/>
      <w:r>
        <w:t> </w:t>
      </w:r>
      <w:proofErr w:type="gramStart"/>
      <w:r>
        <w:t>местный</w:t>
      </w:r>
      <w:proofErr w:type="gramEnd"/>
      <w:r>
        <w:t xml:space="preserve"> исполнительный и распорядительный орган, назначивший приемочную комиссию, для его утверждения или мотивированное заключение о несоответствии объекта критериям, установленным в подпункте 1.4 настоящего пункта;</w:t>
      </w:r>
    </w:p>
    <w:p w:rsidR="000E59CA" w:rsidRDefault="000E59CA">
      <w:pPr>
        <w:pStyle w:val="underpoint"/>
      </w:pPr>
      <w:r>
        <w:t>1.6. по результатам устранения изложенных в мотивированном заключении несоответствий гражданин вправе обратиться повторно за приемкой в эксплуатацию объектов строительства, указанных в части первой подпункта 1.1 настоящего пункта, в срок до 1 января 2028 г.;</w:t>
      </w:r>
    </w:p>
    <w:p w:rsidR="000E59CA" w:rsidRDefault="000E59CA">
      <w:pPr>
        <w:pStyle w:val="underpoint"/>
      </w:pPr>
      <w:r>
        <w:t xml:space="preserve">1.7. приемка в эксплуатацию объектов строительства, указанных в части первой подпункта 1.1 настоящего пункта, осуществляется на основании документов, </w:t>
      </w:r>
      <w:r>
        <w:lastRenderedPageBreak/>
        <w:t>перечисленных в подпункте 9.3.4 пункта 9.3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0E59CA" w:rsidRDefault="000E59CA">
      <w:pPr>
        <w:pStyle w:val="point"/>
      </w:pPr>
      <w:r>
        <w:t>2. Совету Министров Республики Беларусь до 1 сентября 2022 г. обеспечить приведение нормативных правовых актов в соответствие с настоящим Указом и принять иные меры по его реализации.</w:t>
      </w:r>
    </w:p>
    <w:p w:rsidR="000E59CA" w:rsidRDefault="000E59CA">
      <w:pPr>
        <w:pStyle w:val="point"/>
      </w:pPr>
      <w:r>
        <w:t>3. Настоящий Указ вступает в силу в следующем порядке:</w:t>
      </w:r>
    </w:p>
    <w:p w:rsidR="000E59CA" w:rsidRDefault="000E59CA">
      <w:pPr>
        <w:pStyle w:val="newncpi"/>
      </w:pPr>
      <w:r>
        <w:t>пункт 1 – с 1 сентября 2022 г.;</w:t>
      </w:r>
    </w:p>
    <w:p w:rsidR="000E59CA" w:rsidRDefault="000E59CA">
      <w:pPr>
        <w:pStyle w:val="newncpi"/>
      </w:pPr>
      <w:r>
        <w:t>иные положения настоящего Указа – после его официального опубликования.</w:t>
      </w:r>
    </w:p>
    <w:p w:rsidR="000E59CA" w:rsidRDefault="000E59C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E59C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9CA" w:rsidRDefault="000E59CA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9CA" w:rsidRDefault="000E59CA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0E59CA" w:rsidRDefault="000E59CA">
      <w:pPr>
        <w:pStyle w:val="newncpi0"/>
      </w:pPr>
      <w:r>
        <w:t> </w:t>
      </w:r>
    </w:p>
    <w:p w:rsidR="009032C7" w:rsidRDefault="009032C7"/>
    <w:sectPr w:rsidR="009032C7" w:rsidSect="000E5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CF" w:rsidRDefault="00EB6BCF" w:rsidP="000E59CA">
      <w:pPr>
        <w:spacing w:after="0" w:line="240" w:lineRule="auto"/>
      </w:pPr>
      <w:r>
        <w:separator/>
      </w:r>
    </w:p>
  </w:endnote>
  <w:endnote w:type="continuationSeparator" w:id="0">
    <w:p w:rsidR="00EB6BCF" w:rsidRDefault="00EB6BCF" w:rsidP="000E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CA" w:rsidRDefault="000E59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CA" w:rsidRDefault="000E59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0E59CA" w:rsidTr="000E59CA">
      <w:tc>
        <w:tcPr>
          <w:tcW w:w="1800" w:type="dxa"/>
          <w:shd w:val="clear" w:color="auto" w:fill="auto"/>
          <w:vAlign w:val="center"/>
        </w:tcPr>
        <w:p w:rsidR="000E59CA" w:rsidRDefault="000E59C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1C5F580" wp14:editId="026821F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E59CA" w:rsidRDefault="000E59C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E59CA" w:rsidRDefault="000E59C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10.07.2025</w:t>
          </w:r>
        </w:p>
        <w:p w:rsidR="000E59CA" w:rsidRDefault="000E59C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0E59CA" w:rsidRPr="000E59CA" w:rsidRDefault="000E59C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0E59CA" w:rsidRDefault="000E59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CF" w:rsidRDefault="00EB6BCF" w:rsidP="000E59CA">
      <w:pPr>
        <w:spacing w:after="0" w:line="240" w:lineRule="auto"/>
      </w:pPr>
      <w:r>
        <w:separator/>
      </w:r>
    </w:p>
  </w:footnote>
  <w:footnote w:type="continuationSeparator" w:id="0">
    <w:p w:rsidR="00EB6BCF" w:rsidRDefault="00EB6BCF" w:rsidP="000E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CA" w:rsidRDefault="000E59CA" w:rsidP="004F18F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59CA" w:rsidRDefault="000E59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CA" w:rsidRPr="000E59CA" w:rsidRDefault="000E59CA" w:rsidP="004F18F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E59CA">
      <w:rPr>
        <w:rStyle w:val="a7"/>
        <w:rFonts w:ascii="Times New Roman" w:hAnsi="Times New Roman" w:cs="Times New Roman"/>
        <w:sz w:val="24"/>
      </w:rPr>
      <w:fldChar w:fldCharType="begin"/>
    </w:r>
    <w:r w:rsidRPr="000E59C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E59C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E59CA">
      <w:rPr>
        <w:rStyle w:val="a7"/>
        <w:rFonts w:ascii="Times New Roman" w:hAnsi="Times New Roman" w:cs="Times New Roman"/>
        <w:sz w:val="24"/>
      </w:rPr>
      <w:fldChar w:fldCharType="end"/>
    </w:r>
  </w:p>
  <w:p w:rsidR="000E59CA" w:rsidRPr="000E59CA" w:rsidRDefault="000E59C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CA" w:rsidRDefault="000E59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CA"/>
    <w:rsid w:val="00005071"/>
    <w:rsid w:val="00006C1F"/>
    <w:rsid w:val="00013DAE"/>
    <w:rsid w:val="00014075"/>
    <w:rsid w:val="00016842"/>
    <w:rsid w:val="00016D39"/>
    <w:rsid w:val="000250B7"/>
    <w:rsid w:val="00044509"/>
    <w:rsid w:val="00045B78"/>
    <w:rsid w:val="00047CB9"/>
    <w:rsid w:val="00051F8D"/>
    <w:rsid w:val="000628F7"/>
    <w:rsid w:val="00066277"/>
    <w:rsid w:val="00070DBD"/>
    <w:rsid w:val="000739D8"/>
    <w:rsid w:val="00073A0A"/>
    <w:rsid w:val="0007626A"/>
    <w:rsid w:val="00077657"/>
    <w:rsid w:val="00090C93"/>
    <w:rsid w:val="00093329"/>
    <w:rsid w:val="00094632"/>
    <w:rsid w:val="00094713"/>
    <w:rsid w:val="00096868"/>
    <w:rsid w:val="000A1212"/>
    <w:rsid w:val="000A20FD"/>
    <w:rsid w:val="000A2A0E"/>
    <w:rsid w:val="000A4648"/>
    <w:rsid w:val="000A67F8"/>
    <w:rsid w:val="000A70AE"/>
    <w:rsid w:val="000B21BB"/>
    <w:rsid w:val="000B2AB4"/>
    <w:rsid w:val="000B7153"/>
    <w:rsid w:val="000C401A"/>
    <w:rsid w:val="000C68AB"/>
    <w:rsid w:val="000C6E85"/>
    <w:rsid w:val="000D26B5"/>
    <w:rsid w:val="000D4576"/>
    <w:rsid w:val="000E2724"/>
    <w:rsid w:val="000E43F3"/>
    <w:rsid w:val="000E59CA"/>
    <w:rsid w:val="000E6DE3"/>
    <w:rsid w:val="000F09F2"/>
    <w:rsid w:val="000F7DF5"/>
    <w:rsid w:val="00101349"/>
    <w:rsid w:val="0010202E"/>
    <w:rsid w:val="0010295F"/>
    <w:rsid w:val="00102BD1"/>
    <w:rsid w:val="00105AA2"/>
    <w:rsid w:val="00105CA6"/>
    <w:rsid w:val="001100D1"/>
    <w:rsid w:val="0013449E"/>
    <w:rsid w:val="00136B3A"/>
    <w:rsid w:val="00137613"/>
    <w:rsid w:val="00145367"/>
    <w:rsid w:val="00147236"/>
    <w:rsid w:val="00162525"/>
    <w:rsid w:val="001641D6"/>
    <w:rsid w:val="001705CD"/>
    <w:rsid w:val="0017097A"/>
    <w:rsid w:val="0017107F"/>
    <w:rsid w:val="001750C1"/>
    <w:rsid w:val="0018670E"/>
    <w:rsid w:val="00186C41"/>
    <w:rsid w:val="0019698C"/>
    <w:rsid w:val="001973EB"/>
    <w:rsid w:val="001A3314"/>
    <w:rsid w:val="001B1BC2"/>
    <w:rsid w:val="001C4E35"/>
    <w:rsid w:val="001D0058"/>
    <w:rsid w:val="001D0763"/>
    <w:rsid w:val="001D2FB8"/>
    <w:rsid w:val="001D5208"/>
    <w:rsid w:val="001E1C51"/>
    <w:rsid w:val="001E6535"/>
    <w:rsid w:val="001E6C84"/>
    <w:rsid w:val="001E7C20"/>
    <w:rsid w:val="001F19DE"/>
    <w:rsid w:val="001F679D"/>
    <w:rsid w:val="001F7C1D"/>
    <w:rsid w:val="00200698"/>
    <w:rsid w:val="0020134B"/>
    <w:rsid w:val="00201508"/>
    <w:rsid w:val="00204701"/>
    <w:rsid w:val="002066AB"/>
    <w:rsid w:val="002068FA"/>
    <w:rsid w:val="00220344"/>
    <w:rsid w:val="002214FF"/>
    <w:rsid w:val="00222B2A"/>
    <w:rsid w:val="002231B3"/>
    <w:rsid w:val="0023173D"/>
    <w:rsid w:val="0023206D"/>
    <w:rsid w:val="002330BD"/>
    <w:rsid w:val="002332D6"/>
    <w:rsid w:val="00236C7B"/>
    <w:rsid w:val="002411AD"/>
    <w:rsid w:val="00243EEA"/>
    <w:rsid w:val="0024459F"/>
    <w:rsid w:val="00245A40"/>
    <w:rsid w:val="00245BED"/>
    <w:rsid w:val="002506AF"/>
    <w:rsid w:val="0025129E"/>
    <w:rsid w:val="00252640"/>
    <w:rsid w:val="00255AAE"/>
    <w:rsid w:val="00256A33"/>
    <w:rsid w:val="002575F9"/>
    <w:rsid w:val="002824CD"/>
    <w:rsid w:val="002850BE"/>
    <w:rsid w:val="002873B5"/>
    <w:rsid w:val="00293924"/>
    <w:rsid w:val="002A322F"/>
    <w:rsid w:val="002A61D0"/>
    <w:rsid w:val="002B0544"/>
    <w:rsid w:val="002B44D0"/>
    <w:rsid w:val="002C4444"/>
    <w:rsid w:val="002C50C7"/>
    <w:rsid w:val="002C5151"/>
    <w:rsid w:val="002D277C"/>
    <w:rsid w:val="002E1FD4"/>
    <w:rsid w:val="002F06BB"/>
    <w:rsid w:val="002F7C3B"/>
    <w:rsid w:val="003039D5"/>
    <w:rsid w:val="00305820"/>
    <w:rsid w:val="00312863"/>
    <w:rsid w:val="00320F37"/>
    <w:rsid w:val="003222D3"/>
    <w:rsid w:val="003256D3"/>
    <w:rsid w:val="00326B90"/>
    <w:rsid w:val="00331111"/>
    <w:rsid w:val="0033152E"/>
    <w:rsid w:val="00333FEC"/>
    <w:rsid w:val="00344004"/>
    <w:rsid w:val="003447E7"/>
    <w:rsid w:val="00351D7B"/>
    <w:rsid w:val="0035692A"/>
    <w:rsid w:val="00356CB9"/>
    <w:rsid w:val="0036004E"/>
    <w:rsid w:val="00366088"/>
    <w:rsid w:val="003672D8"/>
    <w:rsid w:val="00373259"/>
    <w:rsid w:val="00374012"/>
    <w:rsid w:val="0038135D"/>
    <w:rsid w:val="00381642"/>
    <w:rsid w:val="003830FD"/>
    <w:rsid w:val="003850FE"/>
    <w:rsid w:val="003911CE"/>
    <w:rsid w:val="00392EA0"/>
    <w:rsid w:val="00395D16"/>
    <w:rsid w:val="003A17EB"/>
    <w:rsid w:val="003A3C89"/>
    <w:rsid w:val="003A4723"/>
    <w:rsid w:val="003A67CC"/>
    <w:rsid w:val="003A6C4F"/>
    <w:rsid w:val="003A7183"/>
    <w:rsid w:val="003A7D10"/>
    <w:rsid w:val="003B1992"/>
    <w:rsid w:val="003C2464"/>
    <w:rsid w:val="003C478A"/>
    <w:rsid w:val="003C7576"/>
    <w:rsid w:val="003D14D6"/>
    <w:rsid w:val="003D39AE"/>
    <w:rsid w:val="003D3E0B"/>
    <w:rsid w:val="003D65F6"/>
    <w:rsid w:val="003D66A5"/>
    <w:rsid w:val="003D6782"/>
    <w:rsid w:val="003E2338"/>
    <w:rsid w:val="003F09D0"/>
    <w:rsid w:val="003F109E"/>
    <w:rsid w:val="003F2CB2"/>
    <w:rsid w:val="003F583E"/>
    <w:rsid w:val="003F631E"/>
    <w:rsid w:val="004016A5"/>
    <w:rsid w:val="00401BDD"/>
    <w:rsid w:val="00403C6D"/>
    <w:rsid w:val="0040680E"/>
    <w:rsid w:val="00407777"/>
    <w:rsid w:val="0041344A"/>
    <w:rsid w:val="00413F28"/>
    <w:rsid w:val="00414224"/>
    <w:rsid w:val="004142A8"/>
    <w:rsid w:val="00415305"/>
    <w:rsid w:val="00423C03"/>
    <w:rsid w:val="0043044A"/>
    <w:rsid w:val="00433BA8"/>
    <w:rsid w:val="00433F93"/>
    <w:rsid w:val="0043579E"/>
    <w:rsid w:val="0044027C"/>
    <w:rsid w:val="00443BC0"/>
    <w:rsid w:val="00443CCC"/>
    <w:rsid w:val="0044544E"/>
    <w:rsid w:val="00450E35"/>
    <w:rsid w:val="00451E62"/>
    <w:rsid w:val="004548B7"/>
    <w:rsid w:val="00456422"/>
    <w:rsid w:val="00456937"/>
    <w:rsid w:val="00465691"/>
    <w:rsid w:val="00471308"/>
    <w:rsid w:val="00471740"/>
    <w:rsid w:val="004816CC"/>
    <w:rsid w:val="00482409"/>
    <w:rsid w:val="00484AB4"/>
    <w:rsid w:val="00493271"/>
    <w:rsid w:val="004A5A01"/>
    <w:rsid w:val="004B0AB4"/>
    <w:rsid w:val="004B371E"/>
    <w:rsid w:val="004B5C2B"/>
    <w:rsid w:val="004C16F4"/>
    <w:rsid w:val="004D262D"/>
    <w:rsid w:val="004D2957"/>
    <w:rsid w:val="004D52E3"/>
    <w:rsid w:val="004D63F9"/>
    <w:rsid w:val="004E4372"/>
    <w:rsid w:val="004E4D11"/>
    <w:rsid w:val="004E4FB1"/>
    <w:rsid w:val="00501A14"/>
    <w:rsid w:val="0050403F"/>
    <w:rsid w:val="00506B3F"/>
    <w:rsid w:val="00512FFE"/>
    <w:rsid w:val="00513B17"/>
    <w:rsid w:val="00517769"/>
    <w:rsid w:val="005216F7"/>
    <w:rsid w:val="005273E1"/>
    <w:rsid w:val="00533846"/>
    <w:rsid w:val="0054049D"/>
    <w:rsid w:val="00541809"/>
    <w:rsid w:val="00541F2B"/>
    <w:rsid w:val="005435E9"/>
    <w:rsid w:val="00550516"/>
    <w:rsid w:val="00550944"/>
    <w:rsid w:val="00550BBB"/>
    <w:rsid w:val="00551223"/>
    <w:rsid w:val="00554E0B"/>
    <w:rsid w:val="00556551"/>
    <w:rsid w:val="00570A95"/>
    <w:rsid w:val="00571FBB"/>
    <w:rsid w:val="00572F55"/>
    <w:rsid w:val="00572FDB"/>
    <w:rsid w:val="00586ACD"/>
    <w:rsid w:val="00593E0D"/>
    <w:rsid w:val="0059692E"/>
    <w:rsid w:val="005B6EB7"/>
    <w:rsid w:val="005C1184"/>
    <w:rsid w:val="005D68F3"/>
    <w:rsid w:val="005D6F3F"/>
    <w:rsid w:val="005E042E"/>
    <w:rsid w:val="005E1C1A"/>
    <w:rsid w:val="005E5747"/>
    <w:rsid w:val="005E6518"/>
    <w:rsid w:val="005F1A1A"/>
    <w:rsid w:val="005F5EE1"/>
    <w:rsid w:val="00600080"/>
    <w:rsid w:val="00601803"/>
    <w:rsid w:val="00604898"/>
    <w:rsid w:val="00605761"/>
    <w:rsid w:val="006059F7"/>
    <w:rsid w:val="006139B1"/>
    <w:rsid w:val="00620911"/>
    <w:rsid w:val="00622C9B"/>
    <w:rsid w:val="0062763A"/>
    <w:rsid w:val="00627CCB"/>
    <w:rsid w:val="00630ABD"/>
    <w:rsid w:val="00632F60"/>
    <w:rsid w:val="006362AA"/>
    <w:rsid w:val="00636F9C"/>
    <w:rsid w:val="00640D7C"/>
    <w:rsid w:val="006464C5"/>
    <w:rsid w:val="00652114"/>
    <w:rsid w:val="006646BA"/>
    <w:rsid w:val="00664756"/>
    <w:rsid w:val="006719E1"/>
    <w:rsid w:val="00672B43"/>
    <w:rsid w:val="00673403"/>
    <w:rsid w:val="0067388A"/>
    <w:rsid w:val="00673D3C"/>
    <w:rsid w:val="0068274D"/>
    <w:rsid w:val="00682C2D"/>
    <w:rsid w:val="00682FB7"/>
    <w:rsid w:val="00683C50"/>
    <w:rsid w:val="00683EEC"/>
    <w:rsid w:val="0069464F"/>
    <w:rsid w:val="006979F9"/>
    <w:rsid w:val="006B2A22"/>
    <w:rsid w:val="006C439B"/>
    <w:rsid w:val="006C7B74"/>
    <w:rsid w:val="006D23C3"/>
    <w:rsid w:val="006D4E2F"/>
    <w:rsid w:val="006E5117"/>
    <w:rsid w:val="006E5626"/>
    <w:rsid w:val="006E59B2"/>
    <w:rsid w:val="006F186C"/>
    <w:rsid w:val="006F195C"/>
    <w:rsid w:val="006F2FE9"/>
    <w:rsid w:val="006F39A6"/>
    <w:rsid w:val="006F44D6"/>
    <w:rsid w:val="006F5819"/>
    <w:rsid w:val="00701A0E"/>
    <w:rsid w:val="00704165"/>
    <w:rsid w:val="00704C40"/>
    <w:rsid w:val="00707E31"/>
    <w:rsid w:val="007104F6"/>
    <w:rsid w:val="00717AFC"/>
    <w:rsid w:val="007204DF"/>
    <w:rsid w:val="00726E93"/>
    <w:rsid w:val="007308ED"/>
    <w:rsid w:val="00736CC6"/>
    <w:rsid w:val="00744175"/>
    <w:rsid w:val="007573A0"/>
    <w:rsid w:val="00762F70"/>
    <w:rsid w:val="007631E5"/>
    <w:rsid w:val="007662D3"/>
    <w:rsid w:val="00766C7D"/>
    <w:rsid w:val="00782889"/>
    <w:rsid w:val="00793599"/>
    <w:rsid w:val="0079574F"/>
    <w:rsid w:val="00796530"/>
    <w:rsid w:val="007A34F9"/>
    <w:rsid w:val="007A4CA2"/>
    <w:rsid w:val="007A579F"/>
    <w:rsid w:val="007B5822"/>
    <w:rsid w:val="007B78DC"/>
    <w:rsid w:val="007D19E1"/>
    <w:rsid w:val="007D1B7F"/>
    <w:rsid w:val="007D236A"/>
    <w:rsid w:val="007D754E"/>
    <w:rsid w:val="007D7A3D"/>
    <w:rsid w:val="007D7C11"/>
    <w:rsid w:val="007D7ED8"/>
    <w:rsid w:val="007F0E6A"/>
    <w:rsid w:val="007F1C93"/>
    <w:rsid w:val="007F1D75"/>
    <w:rsid w:val="007F5F1A"/>
    <w:rsid w:val="007F7EB9"/>
    <w:rsid w:val="0080460D"/>
    <w:rsid w:val="00805D82"/>
    <w:rsid w:val="008071FD"/>
    <w:rsid w:val="008211D4"/>
    <w:rsid w:val="008218F3"/>
    <w:rsid w:val="008303FF"/>
    <w:rsid w:val="00832A49"/>
    <w:rsid w:val="00837D15"/>
    <w:rsid w:val="0084187D"/>
    <w:rsid w:val="00842712"/>
    <w:rsid w:val="008617FE"/>
    <w:rsid w:val="0086411A"/>
    <w:rsid w:val="00865FF5"/>
    <w:rsid w:val="008704E8"/>
    <w:rsid w:val="00880BC5"/>
    <w:rsid w:val="00880DDC"/>
    <w:rsid w:val="00893269"/>
    <w:rsid w:val="008938B9"/>
    <w:rsid w:val="0089484E"/>
    <w:rsid w:val="008A0B6F"/>
    <w:rsid w:val="008A3632"/>
    <w:rsid w:val="008A7D8C"/>
    <w:rsid w:val="008B0CC5"/>
    <w:rsid w:val="008B1A9C"/>
    <w:rsid w:val="008B3FBA"/>
    <w:rsid w:val="008C3EEC"/>
    <w:rsid w:val="008C4450"/>
    <w:rsid w:val="008C581C"/>
    <w:rsid w:val="008C5E94"/>
    <w:rsid w:val="008D166E"/>
    <w:rsid w:val="008D5728"/>
    <w:rsid w:val="008D6434"/>
    <w:rsid w:val="008D6E66"/>
    <w:rsid w:val="008E1EAC"/>
    <w:rsid w:val="008F256B"/>
    <w:rsid w:val="008F595B"/>
    <w:rsid w:val="008F77A1"/>
    <w:rsid w:val="00901090"/>
    <w:rsid w:val="00902838"/>
    <w:rsid w:val="009032C7"/>
    <w:rsid w:val="00904123"/>
    <w:rsid w:val="00904489"/>
    <w:rsid w:val="00906CF1"/>
    <w:rsid w:val="00913DAC"/>
    <w:rsid w:val="00917E00"/>
    <w:rsid w:val="00921AAA"/>
    <w:rsid w:val="00921EBD"/>
    <w:rsid w:val="00921F65"/>
    <w:rsid w:val="00932D72"/>
    <w:rsid w:val="00942A91"/>
    <w:rsid w:val="0094381D"/>
    <w:rsid w:val="0095341D"/>
    <w:rsid w:val="00953C4D"/>
    <w:rsid w:val="00956B9C"/>
    <w:rsid w:val="00965CDD"/>
    <w:rsid w:val="00970E8F"/>
    <w:rsid w:val="009758CF"/>
    <w:rsid w:val="0098117D"/>
    <w:rsid w:val="0098187E"/>
    <w:rsid w:val="009855A8"/>
    <w:rsid w:val="00992E5A"/>
    <w:rsid w:val="00995233"/>
    <w:rsid w:val="009A48CB"/>
    <w:rsid w:val="009A4F68"/>
    <w:rsid w:val="009A5F50"/>
    <w:rsid w:val="009B3DFF"/>
    <w:rsid w:val="009B76E0"/>
    <w:rsid w:val="009C2F59"/>
    <w:rsid w:val="009C47D2"/>
    <w:rsid w:val="009C7F89"/>
    <w:rsid w:val="009D1E7E"/>
    <w:rsid w:val="009D3074"/>
    <w:rsid w:val="009D5A5B"/>
    <w:rsid w:val="009D625A"/>
    <w:rsid w:val="009D719D"/>
    <w:rsid w:val="009E0725"/>
    <w:rsid w:val="009E354B"/>
    <w:rsid w:val="009F59FD"/>
    <w:rsid w:val="009F5A26"/>
    <w:rsid w:val="00A02D6A"/>
    <w:rsid w:val="00A04089"/>
    <w:rsid w:val="00A050F3"/>
    <w:rsid w:val="00A05F4F"/>
    <w:rsid w:val="00A06EA5"/>
    <w:rsid w:val="00A0738F"/>
    <w:rsid w:val="00A11A15"/>
    <w:rsid w:val="00A11AAE"/>
    <w:rsid w:val="00A1251D"/>
    <w:rsid w:val="00A129A5"/>
    <w:rsid w:val="00A16688"/>
    <w:rsid w:val="00A22A7F"/>
    <w:rsid w:val="00A2441A"/>
    <w:rsid w:val="00A269B8"/>
    <w:rsid w:val="00A26FE1"/>
    <w:rsid w:val="00A325E3"/>
    <w:rsid w:val="00A338D4"/>
    <w:rsid w:val="00A33B4C"/>
    <w:rsid w:val="00A40D70"/>
    <w:rsid w:val="00A4363F"/>
    <w:rsid w:val="00A45D7B"/>
    <w:rsid w:val="00A475CD"/>
    <w:rsid w:val="00A56341"/>
    <w:rsid w:val="00A56785"/>
    <w:rsid w:val="00A63B93"/>
    <w:rsid w:val="00A6658C"/>
    <w:rsid w:val="00A704B6"/>
    <w:rsid w:val="00A75D71"/>
    <w:rsid w:val="00A7780C"/>
    <w:rsid w:val="00A814A3"/>
    <w:rsid w:val="00A830DD"/>
    <w:rsid w:val="00A84275"/>
    <w:rsid w:val="00A8678F"/>
    <w:rsid w:val="00A86B62"/>
    <w:rsid w:val="00A92D63"/>
    <w:rsid w:val="00A9564B"/>
    <w:rsid w:val="00A96864"/>
    <w:rsid w:val="00AA0959"/>
    <w:rsid w:val="00AA10D1"/>
    <w:rsid w:val="00AA3E9F"/>
    <w:rsid w:val="00AB201D"/>
    <w:rsid w:val="00AB3EE2"/>
    <w:rsid w:val="00AB3F5B"/>
    <w:rsid w:val="00AC034E"/>
    <w:rsid w:val="00AC05B5"/>
    <w:rsid w:val="00AC10DC"/>
    <w:rsid w:val="00AC334E"/>
    <w:rsid w:val="00AD1C22"/>
    <w:rsid w:val="00AD6799"/>
    <w:rsid w:val="00AD74AC"/>
    <w:rsid w:val="00AE0424"/>
    <w:rsid w:val="00AE1459"/>
    <w:rsid w:val="00AF1BD4"/>
    <w:rsid w:val="00AF2C62"/>
    <w:rsid w:val="00AF2F82"/>
    <w:rsid w:val="00AF6CBC"/>
    <w:rsid w:val="00B02DA2"/>
    <w:rsid w:val="00B059B5"/>
    <w:rsid w:val="00B06451"/>
    <w:rsid w:val="00B10E38"/>
    <w:rsid w:val="00B1228E"/>
    <w:rsid w:val="00B153F8"/>
    <w:rsid w:val="00B2008B"/>
    <w:rsid w:val="00B23DF7"/>
    <w:rsid w:val="00B24D1C"/>
    <w:rsid w:val="00B2629D"/>
    <w:rsid w:val="00B264D6"/>
    <w:rsid w:val="00B27099"/>
    <w:rsid w:val="00B418A6"/>
    <w:rsid w:val="00B420F9"/>
    <w:rsid w:val="00B443F3"/>
    <w:rsid w:val="00B4491A"/>
    <w:rsid w:val="00B60F3F"/>
    <w:rsid w:val="00B62108"/>
    <w:rsid w:val="00B70BFC"/>
    <w:rsid w:val="00B71D6A"/>
    <w:rsid w:val="00B74221"/>
    <w:rsid w:val="00B766BC"/>
    <w:rsid w:val="00B83282"/>
    <w:rsid w:val="00B854B7"/>
    <w:rsid w:val="00B86FAF"/>
    <w:rsid w:val="00B87F6E"/>
    <w:rsid w:val="00B90851"/>
    <w:rsid w:val="00BA0D65"/>
    <w:rsid w:val="00BA164A"/>
    <w:rsid w:val="00BA1AC9"/>
    <w:rsid w:val="00BA4658"/>
    <w:rsid w:val="00BB497F"/>
    <w:rsid w:val="00BB57A4"/>
    <w:rsid w:val="00BB586D"/>
    <w:rsid w:val="00BC2E99"/>
    <w:rsid w:val="00BC66E7"/>
    <w:rsid w:val="00BC6A01"/>
    <w:rsid w:val="00BD02FF"/>
    <w:rsid w:val="00BD1A55"/>
    <w:rsid w:val="00BE42C6"/>
    <w:rsid w:val="00BE63C0"/>
    <w:rsid w:val="00BF41A3"/>
    <w:rsid w:val="00C0316C"/>
    <w:rsid w:val="00C03DAD"/>
    <w:rsid w:val="00C05133"/>
    <w:rsid w:val="00C07F12"/>
    <w:rsid w:val="00C1103E"/>
    <w:rsid w:val="00C110E7"/>
    <w:rsid w:val="00C143F7"/>
    <w:rsid w:val="00C15E25"/>
    <w:rsid w:val="00C22978"/>
    <w:rsid w:val="00C24E8A"/>
    <w:rsid w:val="00C42095"/>
    <w:rsid w:val="00C47F82"/>
    <w:rsid w:val="00C647B6"/>
    <w:rsid w:val="00C64E5B"/>
    <w:rsid w:val="00C71318"/>
    <w:rsid w:val="00C740A1"/>
    <w:rsid w:val="00C7503C"/>
    <w:rsid w:val="00C7507C"/>
    <w:rsid w:val="00C8081D"/>
    <w:rsid w:val="00C80F80"/>
    <w:rsid w:val="00C83C9C"/>
    <w:rsid w:val="00C95504"/>
    <w:rsid w:val="00CA437C"/>
    <w:rsid w:val="00CA4C3F"/>
    <w:rsid w:val="00CA573E"/>
    <w:rsid w:val="00CA6D3C"/>
    <w:rsid w:val="00CB2595"/>
    <w:rsid w:val="00CB50F4"/>
    <w:rsid w:val="00CB5D8E"/>
    <w:rsid w:val="00CB60D8"/>
    <w:rsid w:val="00CC3FC2"/>
    <w:rsid w:val="00CC54F7"/>
    <w:rsid w:val="00CD1B34"/>
    <w:rsid w:val="00CD607D"/>
    <w:rsid w:val="00CE285E"/>
    <w:rsid w:val="00CE5A59"/>
    <w:rsid w:val="00CF2487"/>
    <w:rsid w:val="00CF3DBC"/>
    <w:rsid w:val="00CF4E97"/>
    <w:rsid w:val="00CF52C4"/>
    <w:rsid w:val="00D053D5"/>
    <w:rsid w:val="00D05447"/>
    <w:rsid w:val="00D05490"/>
    <w:rsid w:val="00D06D4C"/>
    <w:rsid w:val="00D107E0"/>
    <w:rsid w:val="00D1101D"/>
    <w:rsid w:val="00D1414A"/>
    <w:rsid w:val="00D2692F"/>
    <w:rsid w:val="00D30C95"/>
    <w:rsid w:val="00D3250D"/>
    <w:rsid w:val="00D33A22"/>
    <w:rsid w:val="00D34C4D"/>
    <w:rsid w:val="00D375B9"/>
    <w:rsid w:val="00D4368E"/>
    <w:rsid w:val="00D50A01"/>
    <w:rsid w:val="00D565F6"/>
    <w:rsid w:val="00D568CC"/>
    <w:rsid w:val="00D83E5A"/>
    <w:rsid w:val="00D86476"/>
    <w:rsid w:val="00D938BB"/>
    <w:rsid w:val="00DA14FB"/>
    <w:rsid w:val="00DA1B60"/>
    <w:rsid w:val="00DA633D"/>
    <w:rsid w:val="00DB1F76"/>
    <w:rsid w:val="00DC60B9"/>
    <w:rsid w:val="00DD4851"/>
    <w:rsid w:val="00DD59E8"/>
    <w:rsid w:val="00DE2296"/>
    <w:rsid w:val="00E014D3"/>
    <w:rsid w:val="00E0233C"/>
    <w:rsid w:val="00E0327B"/>
    <w:rsid w:val="00E04D48"/>
    <w:rsid w:val="00E056CD"/>
    <w:rsid w:val="00E079F6"/>
    <w:rsid w:val="00E16123"/>
    <w:rsid w:val="00E16B64"/>
    <w:rsid w:val="00E17A3C"/>
    <w:rsid w:val="00E23F7E"/>
    <w:rsid w:val="00E25F99"/>
    <w:rsid w:val="00E27E36"/>
    <w:rsid w:val="00E31D93"/>
    <w:rsid w:val="00E33116"/>
    <w:rsid w:val="00E33A3F"/>
    <w:rsid w:val="00E33F5B"/>
    <w:rsid w:val="00E5243A"/>
    <w:rsid w:val="00E54C86"/>
    <w:rsid w:val="00E565CC"/>
    <w:rsid w:val="00E568E8"/>
    <w:rsid w:val="00E636B7"/>
    <w:rsid w:val="00E65A41"/>
    <w:rsid w:val="00E661E3"/>
    <w:rsid w:val="00E729EA"/>
    <w:rsid w:val="00E77376"/>
    <w:rsid w:val="00E77609"/>
    <w:rsid w:val="00E83F6D"/>
    <w:rsid w:val="00E906FD"/>
    <w:rsid w:val="00E93CFB"/>
    <w:rsid w:val="00E97569"/>
    <w:rsid w:val="00EA4080"/>
    <w:rsid w:val="00EA559E"/>
    <w:rsid w:val="00EA5C1E"/>
    <w:rsid w:val="00EA7FD6"/>
    <w:rsid w:val="00EB615D"/>
    <w:rsid w:val="00EB6BCF"/>
    <w:rsid w:val="00EC2498"/>
    <w:rsid w:val="00EC25A4"/>
    <w:rsid w:val="00EC47AE"/>
    <w:rsid w:val="00ED0A35"/>
    <w:rsid w:val="00ED0C4D"/>
    <w:rsid w:val="00ED63D3"/>
    <w:rsid w:val="00EE1A02"/>
    <w:rsid w:val="00EE4C84"/>
    <w:rsid w:val="00F00F29"/>
    <w:rsid w:val="00F041E1"/>
    <w:rsid w:val="00F06AE0"/>
    <w:rsid w:val="00F276DF"/>
    <w:rsid w:val="00F31EBE"/>
    <w:rsid w:val="00F3209D"/>
    <w:rsid w:val="00F32D88"/>
    <w:rsid w:val="00F33F8F"/>
    <w:rsid w:val="00F3752F"/>
    <w:rsid w:val="00F40678"/>
    <w:rsid w:val="00F41D00"/>
    <w:rsid w:val="00F509CA"/>
    <w:rsid w:val="00F53214"/>
    <w:rsid w:val="00F55B35"/>
    <w:rsid w:val="00F70132"/>
    <w:rsid w:val="00F71C2D"/>
    <w:rsid w:val="00F77614"/>
    <w:rsid w:val="00F83DBE"/>
    <w:rsid w:val="00F84B98"/>
    <w:rsid w:val="00F85D11"/>
    <w:rsid w:val="00F90383"/>
    <w:rsid w:val="00F9079A"/>
    <w:rsid w:val="00FA03CC"/>
    <w:rsid w:val="00FB0B51"/>
    <w:rsid w:val="00FB5CD4"/>
    <w:rsid w:val="00FC4768"/>
    <w:rsid w:val="00FC7A89"/>
    <w:rsid w:val="00FD250B"/>
    <w:rsid w:val="00FD46D1"/>
    <w:rsid w:val="00FD4C9F"/>
    <w:rsid w:val="00FE2BD3"/>
    <w:rsid w:val="00FE5E94"/>
    <w:rsid w:val="00FF06EE"/>
    <w:rsid w:val="00FF1A19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E59C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E59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E59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0E59C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E59C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E59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E59C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E59C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E59C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E59C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E59C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E59C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E59C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E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9CA"/>
  </w:style>
  <w:style w:type="paragraph" w:styleId="a5">
    <w:name w:val="footer"/>
    <w:basedOn w:val="a"/>
    <w:link w:val="a6"/>
    <w:uiPriority w:val="99"/>
    <w:unhideWhenUsed/>
    <w:rsid w:val="000E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9CA"/>
  </w:style>
  <w:style w:type="character" w:styleId="a7">
    <w:name w:val="page number"/>
    <w:basedOn w:val="a0"/>
    <w:uiPriority w:val="99"/>
    <w:semiHidden/>
    <w:unhideWhenUsed/>
    <w:rsid w:val="000E59CA"/>
  </w:style>
  <w:style w:type="table" w:styleId="a8">
    <w:name w:val="Table Grid"/>
    <w:basedOn w:val="a1"/>
    <w:uiPriority w:val="59"/>
    <w:rsid w:val="000E5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E59C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E59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E59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0E59C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E59C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E59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E59C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E59C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E59C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E59C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E59C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E59C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E59C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E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9CA"/>
  </w:style>
  <w:style w:type="paragraph" w:styleId="a5">
    <w:name w:val="footer"/>
    <w:basedOn w:val="a"/>
    <w:link w:val="a6"/>
    <w:uiPriority w:val="99"/>
    <w:unhideWhenUsed/>
    <w:rsid w:val="000E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9CA"/>
  </w:style>
  <w:style w:type="character" w:styleId="a7">
    <w:name w:val="page number"/>
    <w:basedOn w:val="a0"/>
    <w:uiPriority w:val="99"/>
    <w:semiHidden/>
    <w:unhideWhenUsed/>
    <w:rsid w:val="000E59CA"/>
  </w:style>
  <w:style w:type="table" w:styleId="a8">
    <w:name w:val="Table Grid"/>
    <w:basedOn w:val="a1"/>
    <w:uiPriority w:val="59"/>
    <w:rsid w:val="000E5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3137</Characters>
  <Application>Microsoft Office Word</Application>
  <DocSecurity>0</DocSecurity>
  <Lines>64</Lines>
  <Paragraphs>27</Paragraphs>
  <ScaleCrop>false</ScaleCrop>
  <Company>SPecialiST RePack, SanBuild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2025-07-10T05:39:00Z</dcterms:created>
  <dcterms:modified xsi:type="dcterms:W3CDTF">2025-07-10T05:39:00Z</dcterms:modified>
</cp:coreProperties>
</file>