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D6" w:rsidRPr="006772C9" w:rsidRDefault="009808D6" w:rsidP="00980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9808D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«Салон Милосердие»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9808D6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Оказание иностранной безвозмездной помощи</w:t>
      </w:r>
    </w:p>
    <w:p w:rsidR="009808D6" w:rsidRPr="009808D6" w:rsidRDefault="009808D6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9808D6" w:rsidRPr="009808D6" w:rsidRDefault="009808D6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График работы: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понедельник, вторник, среда, пятница с 8.30 до 12.30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Запись по телефону: (801511) 75-8-94.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Иностранная безвозмездная помощь распределяется с</w:t>
      </w:r>
      <w:r w:rsidRPr="006772C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реди уязвимых, социально незащи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щенных категорий граждан (семей):</w:t>
      </w:r>
    </w:p>
    <w:p w:rsidR="009808D6" w:rsidRPr="009808D6" w:rsidRDefault="009808D6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9808D6" w:rsidRPr="009808D6" w:rsidRDefault="009808D6" w:rsidP="00677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•    Многодетные, неполные, опекунские и приемные семьи;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Семьи, воспитывающие ребенка-инвалида;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семьи, воспитывающих несовершеннолетних детей, в которых один из родителей является инвалидом 1 или 2 группы;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лица, (семьи) оказавшиеся в трудной жизненной ситуации;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семьи, воспитывающие несовершеннолетних де</w:t>
      </w:r>
      <w:r w:rsidRPr="006772C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тей, в установленном законом по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рядке признанные находящимися в социально опасном положении (помощь оказывается в соответствии с Декретом Президента Республики Беларусь № 18 от 24.11.2006);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инвалиды 1 и 2 групп и безработные инвалиды 3 группы;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лица, пострадавшие в результате стихийного бедствия по предоставлению документа МЧС установленного образца, и документа, удостоверяющего личность;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одинокие и одиноко проживающие пенсионеры;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инвалиды и участники ВОВ, и лица, приравненные к ним по льготам;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лица, вернувшиеся из мест лишения свободы, либо находившиеся на принудительном лечении (помощь оказывается без учета дох</w:t>
      </w:r>
      <w:r w:rsidRPr="006772C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одов в течении шести месяцев по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сле освобождения, по истечении шести месяцев – в установленном порядке);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лица из числа детей-сирот и детей, оставшихся без попечения родителей;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•    ма</w:t>
      </w:r>
      <w:r w:rsidRPr="006772C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лообеспеченные граждане (семьи).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9808D6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ru-RU"/>
        </w:rPr>
        <w:t>Условия предоставления и размер помощи:</w:t>
      </w:r>
    </w:p>
    <w:p w:rsidR="009808D6" w:rsidRPr="009808D6" w:rsidRDefault="009808D6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 xml:space="preserve">Обращение за ИБП осуществляется путём подачи заявления в </w:t>
      </w:r>
      <w:r w:rsidRPr="006772C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ТЦСОН Берестовицкого района.</w:t>
      </w:r>
    </w:p>
    <w:p w:rsidR="008473C0" w:rsidRPr="006772C9" w:rsidRDefault="009808D6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К заявлению прилагаются следующие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u w:val="single"/>
          <w:lang w:eastAsia="ru-RU"/>
        </w:rPr>
        <w:t> документы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: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- паспорт или другой документ, удостоверяющий личность заявителя;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 xml:space="preserve">- </w:t>
      </w:r>
      <w:bookmarkStart w:id="0" w:name="_GoBack"/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справка о </w:t>
      </w:r>
      <w:r w:rsidR="008473C0" w:rsidRPr="006772C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занимаемом в данном населенном пункте жилом помещении, 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месте жительства и составе семьи;</w:t>
      </w:r>
      <w:bookmarkEnd w:id="0"/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-документ установленного образца о праве на льготы в соответствии с действующим законодательством, подтверждающий статус указанной категории граждан (удостоверение многодетной семьи, инвалида, пенсионера и т.п.);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- справка о фактически полученных доходах за 3 месяца, предшествующих дате обращения – для малообеспеченных граждан;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 - справка, подтверждающая освобождение из ЛТП или МЛС;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- согласие на</w:t>
      </w:r>
      <w:r w:rsidR="008473C0" w:rsidRPr="006772C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обработку персональных данных.</w:t>
      </w:r>
    </w:p>
    <w:p w:rsidR="009808D6" w:rsidRPr="009808D6" w:rsidRDefault="009808D6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Иностранная безвозмездная помощь распределяется 2 раза в год.</w:t>
      </w:r>
    </w:p>
    <w:p w:rsidR="009808D6" w:rsidRPr="009808D6" w:rsidRDefault="009808D6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9808D6" w:rsidRPr="009808D6" w:rsidRDefault="008473C0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2C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Нормы выдачи ИБП:</w:t>
      </w:r>
    </w:p>
    <w:p w:rsidR="009808D6" w:rsidRPr="009808D6" w:rsidRDefault="009808D6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9808D6" w:rsidRPr="009808D6" w:rsidRDefault="009808D6" w:rsidP="0098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-иностранная безвозмездная помощь в виде одежды и обуви - не более </w:t>
      </w:r>
      <w:r w:rsidR="008473C0" w:rsidRPr="006772C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10 кг ;</w:t>
      </w:r>
      <w:r w:rsidRPr="009808D6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- игрушки -1 штука на ребенка.</w:t>
      </w:r>
    </w:p>
    <w:p w:rsidR="005B3CA8" w:rsidRPr="009808D6" w:rsidRDefault="005B3CA8" w:rsidP="009808D6"/>
    <w:sectPr w:rsidR="005B3CA8" w:rsidRPr="0098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1F3"/>
    <w:multiLevelType w:val="hybridMultilevel"/>
    <w:tmpl w:val="8D323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116A6"/>
    <w:multiLevelType w:val="hybridMultilevel"/>
    <w:tmpl w:val="41C6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75"/>
    <w:rsid w:val="005B3CA8"/>
    <w:rsid w:val="006772C9"/>
    <w:rsid w:val="008473C0"/>
    <w:rsid w:val="008C6575"/>
    <w:rsid w:val="009808D6"/>
    <w:rsid w:val="00A7097E"/>
    <w:rsid w:val="00D5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6897"/>
  <w15:chartTrackingRefBased/>
  <w15:docId w15:val="{A1B6A376-97C4-4038-BD55-381A73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2023-11-28T06:15:00Z</dcterms:created>
  <dcterms:modified xsi:type="dcterms:W3CDTF">2024-12-05T11:50:00Z</dcterms:modified>
</cp:coreProperties>
</file>