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24" w:rsidRDefault="00F9752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97524" w:rsidRDefault="00F97524">
      <w:pPr>
        <w:pStyle w:val="newncpi"/>
        <w:ind w:firstLine="0"/>
        <w:jc w:val="center"/>
      </w:pPr>
      <w:r>
        <w:rPr>
          <w:rStyle w:val="datepr"/>
        </w:rPr>
        <w:t>12 июня 2014 г.</w:t>
      </w:r>
      <w:r>
        <w:rPr>
          <w:rStyle w:val="number"/>
        </w:rPr>
        <w:t xml:space="preserve"> № 571</w:t>
      </w:r>
    </w:p>
    <w:p w:rsidR="00F97524" w:rsidRDefault="00F97524">
      <w:pPr>
        <w:pStyle w:val="title"/>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97524" w:rsidRDefault="00F97524">
      <w:pPr>
        <w:pStyle w:val="changei"/>
      </w:pPr>
      <w:r>
        <w:t>Изменения и дополнения:</w:t>
      </w:r>
    </w:p>
    <w:p w:rsidR="00F97524" w:rsidRDefault="00F97524">
      <w:pPr>
        <w:pStyle w:val="changeadd"/>
      </w:pPr>
      <w:r>
        <w:t>Постановление Совета Министров Республики Беларусь от 31 декабря 2014 г. № 1297 (Национальный правовой Интернет-портал Республики Беларусь, 10.01.2015, 5/39983) &lt;C21401297&gt;;</w:t>
      </w:r>
    </w:p>
    <w:p w:rsidR="00F97524" w:rsidRDefault="00F97524">
      <w:pPr>
        <w:pStyle w:val="changeadd"/>
      </w:pPr>
      <w: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F97524" w:rsidRDefault="00F97524">
      <w:pPr>
        <w:pStyle w:val="changeadd"/>
      </w:pPr>
      <w: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p>
    <w:p w:rsidR="00F97524" w:rsidRDefault="00F97524">
      <w:pPr>
        <w:pStyle w:val="changeadd"/>
      </w:pPr>
      <w:r>
        <w:t>Постановление Совета Министров Республики Беларусь от 16 августа 2017 г. № 617 (Национальный правовой Интернет-портал Республики Беларусь, 19.08.2017, 5/44074) &lt;C21700617&gt;;</w:t>
      </w:r>
    </w:p>
    <w:p w:rsidR="00F97524" w:rsidRDefault="00F97524">
      <w:pPr>
        <w:pStyle w:val="changeadd"/>
      </w:pPr>
      <w:r>
        <w:t>Постановление Совета Министров Республики Беларусь от 24 апреля 2018 г. № 315 (Национальный правовой Интернет-портал Республики Беларусь, 27.04.2018, 5/45092) &lt;C21800315&gt; - внесены изменения и дополнения, вступившие в силу 1 января 2019 г., за исключением изменений и дополнений, которые вступят в силу 1 октября 2019 г.;</w:t>
      </w:r>
    </w:p>
    <w:p w:rsidR="00F97524" w:rsidRDefault="00F97524">
      <w:pPr>
        <w:pStyle w:val="changeadd"/>
      </w:pPr>
      <w:r>
        <w:t>Постановление Совета Министров Республики Беларусь от 24 апреля 2018 г. № 315 (Национальный правовой Интернет-портал Республики Беларусь, 27.04.2018, 5/45092) &lt;C21800315&gt; - внесены изменения и дополнения, вступившие в силу 1 января 2019 г. и 1 октября 2019 г.;</w:t>
      </w:r>
    </w:p>
    <w:p w:rsidR="00F97524" w:rsidRDefault="00F97524">
      <w:pPr>
        <w:pStyle w:val="changeadd"/>
      </w:pPr>
      <w:r>
        <w:t>Постановление Совета Министров Республики Беларусь от 29 июня 2018 г. № 510 (Национальный правовой Интернет-портал Республики Беларусь, 30.06.2018, 5/45349) &lt;C21800510&gt; - внесены изменения и дополнения, вступившие в силу 1 июля 2018 г., за исключением изменений и дополнений, которые вступят в силу 1 октября 2018 г.;</w:t>
      </w:r>
    </w:p>
    <w:p w:rsidR="00F97524" w:rsidRDefault="00F97524">
      <w:pPr>
        <w:pStyle w:val="changeadd"/>
      </w:pPr>
      <w:r>
        <w:t>Постановление Совета Министров Республики Беларусь от 29 июня 2018 г. № 510 (Национальный правовой Интернет-портал Республики Беларусь, 30.06.2018, 5/45349) &lt;C21800510&gt; - внесены изменения и дополнения, вступившие в силу 1 июля 2018 г. и 1 октября 2018 г.;</w:t>
      </w:r>
    </w:p>
    <w:p w:rsidR="00F97524" w:rsidRDefault="00F97524">
      <w:pPr>
        <w:pStyle w:val="changeadd"/>
      </w:pPr>
      <w:r>
        <w:t>Постановление Совета Министров Республики Беларусь от 27 декабря 2018 г. № 947 (Национальный правовой Интернет-портал Республики Беларусь, 29.12.2018, 5/45976) &lt;C21800947&gt;;</w:t>
      </w:r>
    </w:p>
    <w:p w:rsidR="00F97524" w:rsidRDefault="00F97524">
      <w:pPr>
        <w:pStyle w:val="changeadd"/>
      </w:pPr>
      <w:r>
        <w:t>Постановление Совета Министров Республики Беларусь от 9 февраля 2019 г. № 81 (Национальный правовой Интернет-портал Республики Беларусь, 13.02.2019, 5/46138) &lt;C21900081&gt;;</w:t>
      </w:r>
    </w:p>
    <w:p w:rsidR="00F97524" w:rsidRDefault="00F97524">
      <w:pPr>
        <w:pStyle w:val="changeadd"/>
      </w:pPr>
      <w:r>
        <w:t>Постановление Совета Министров Республики Беларусь от 23 октября 2019 г. № 713 (Национальный правовой Интернет-портал Республики Беларусь, 26.10.2019, 5/47242) &lt;C21900713&gt;;</w:t>
      </w:r>
    </w:p>
    <w:p w:rsidR="00F97524" w:rsidRDefault="00F97524">
      <w:pPr>
        <w:pStyle w:val="changeadd"/>
      </w:pPr>
      <w:r>
        <w:t>Постановление Совета Министров Республики Беларусь от 18 марта 2020 г. № 152 (Национальный правовой Интернет-портал Республики Беларусь, 19.03.2020, 5/47908) &lt;C22000152&gt;;</w:t>
      </w:r>
    </w:p>
    <w:p w:rsidR="00F97524" w:rsidRDefault="00F97524">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за исключением изменений и дополнений, которые вступят в силу 1 сентября 2021 г. и 1 октября 2021 г.;</w:t>
      </w:r>
    </w:p>
    <w:p w:rsidR="00F97524" w:rsidRDefault="00F97524">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F97524" w:rsidRDefault="00F97524">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1 сентября 2021 г. и 1 октября 2021 г.;</w:t>
      </w:r>
    </w:p>
    <w:p w:rsidR="00F97524" w:rsidRDefault="00F97524">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F97524" w:rsidRDefault="00F97524">
      <w:pPr>
        <w:pStyle w:val="changeadd"/>
      </w:pPr>
      <w:r>
        <w:t>Постановление Совета Министров Республики Беларусь от 2 апреля 2021 г. № 185 (Национальный правовой Интернет-портал Республики Беларусь, 03.04.2021, 5/48932) &lt;C22100185&gt; - внесены изменения и дополнения, вступившие в силу 1 мая 2021 г., за исключением изменений и дополнений, которые вступят в силу 1 июня 2021 г.;</w:t>
      </w:r>
    </w:p>
    <w:p w:rsidR="00F97524" w:rsidRDefault="00F97524">
      <w:pPr>
        <w:pStyle w:val="changeadd"/>
      </w:pPr>
      <w:r>
        <w:t>Постановление Совета Министров Республики Беларусь от 2 апреля 2021 г. № 185 (Национальный правовой Интернет-портал Республики Беларусь, 03.04.2021, 5/48932) &lt;C22100185&gt; - внесены изменения и дополнения, вступившие в силу 1 мая 2021 г. и 1 июня 2021 г.;</w:t>
      </w:r>
    </w:p>
    <w:p w:rsidR="00F97524" w:rsidRDefault="00F97524">
      <w:pPr>
        <w:pStyle w:val="changeadd"/>
      </w:pPr>
      <w:r>
        <w:t>Постановление Совета Министров Республики Беларусь от 21 мая 2021 г. № 283 (Национальный правовой Интернет-портал Республики Беларусь, 25.05.2021, 5/49082) &lt;C22100283&gt;;</w:t>
      </w:r>
    </w:p>
    <w:p w:rsidR="00F97524" w:rsidRDefault="00F97524">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F97524" w:rsidRDefault="00F97524">
      <w:pPr>
        <w:pStyle w:val="newncpi"/>
      </w:pPr>
      <w:r>
        <w:t> </w:t>
      </w:r>
    </w:p>
    <w:p w:rsidR="00F97524" w:rsidRDefault="00F97524">
      <w:pPr>
        <w:pStyle w:val="preamble"/>
      </w:pPr>
      <w:r>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пункта 9 статьи 31 Жилищного кодекса Республики Беларусь Совет Министров Республики Беларусь ПОСТАНОВЛЯЕТ:</w:t>
      </w:r>
    </w:p>
    <w:p w:rsidR="00F97524" w:rsidRDefault="00F97524">
      <w:pPr>
        <w:pStyle w:val="point"/>
      </w:pPr>
      <w:r>
        <w:t>1. Утвердить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F97524" w:rsidRDefault="00F97524">
      <w:pPr>
        <w:pStyle w:val="point"/>
      </w:pPr>
      <w:r>
        <w:t>2. Внести изменения и дополнения в следующие постановления Совета Министров Республики Беларусь:</w:t>
      </w:r>
    </w:p>
    <w:p w:rsidR="00F97524" w:rsidRDefault="00F97524">
      <w:pPr>
        <w:pStyle w:val="underpoint"/>
      </w:pPr>
      <w:r>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F97524" w:rsidRDefault="00F97524">
      <w:pPr>
        <w:pStyle w:val="newncpi"/>
      </w:pPr>
      <w:r>
        <w:t>в названии и пункте 1 слово «перерасчетов» заменить словом «перерасчета»;</w:t>
      </w:r>
    </w:p>
    <w:p w:rsidR="00F97524" w:rsidRDefault="00F97524">
      <w:pPr>
        <w:pStyle w:val="newncpi"/>
      </w:pPr>
      <w: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F97524" w:rsidRDefault="00F97524">
      <w:pPr>
        <w:pStyle w:val="newncpi"/>
      </w:pPr>
      <w:r>
        <w:t>в части четвертой пункта 6 слово «перерасчеты» заменить словом «перерасчет»;</w:t>
      </w:r>
    </w:p>
    <w:p w:rsidR="00F97524" w:rsidRDefault="00F97524">
      <w:pPr>
        <w:pStyle w:val="newncpi"/>
      </w:pPr>
      <w:r>
        <w:t>в приложении 1 к этому Положению:</w:t>
      </w:r>
    </w:p>
    <w:p w:rsidR="00F97524" w:rsidRDefault="00F97524">
      <w:pPr>
        <w:pStyle w:val="newncpi"/>
      </w:pPr>
      <w:r>
        <w:t>в грифе слова «перерасчетов платы за коммунальные услуги» заменить словами «перерасчета платы за некоторые виды коммунальных услуг»;</w:t>
      </w:r>
    </w:p>
    <w:p w:rsidR="00F97524" w:rsidRDefault="00F97524">
      <w:pPr>
        <w:pStyle w:val="newncpi"/>
      </w:pPr>
      <w: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F97524" w:rsidRDefault="00F97524">
      <w:pPr>
        <w:pStyle w:val="newncpi"/>
      </w:pPr>
      <w:r>
        <w:t>часть пятую изложить в следующей редакции:</w:t>
      </w:r>
    </w:p>
    <w:p w:rsidR="00F97524" w:rsidRDefault="00F97524">
      <w:pPr>
        <w:pStyle w:val="newncpi"/>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F97524" w:rsidRDefault="00F97524">
      <w:pPr>
        <w:pStyle w:val="newncpi"/>
      </w:pPr>
      <w:r>
        <w:t>дополнить приложение частями восьмой–десятой следующего содержания:</w:t>
      </w:r>
    </w:p>
    <w:p w:rsidR="00F97524" w:rsidRDefault="00F97524">
      <w:pPr>
        <w:pStyle w:val="newncpi"/>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F97524" w:rsidRDefault="00F97524">
      <w:pPr>
        <w:pStyle w:val="newncpi"/>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F97524" w:rsidRDefault="00F97524">
      <w:pPr>
        <w:pStyle w:val="newncpi"/>
      </w:pPr>
      <w:r>
        <w:t>Выезд для работы в качестве родителей-воспитателей в детских домах семейного типа – представляется справка с нового места работы»;</w:t>
      </w:r>
    </w:p>
    <w:p w:rsidR="00F97524" w:rsidRDefault="00F97524">
      <w:pPr>
        <w:pStyle w:val="newncpi"/>
      </w:pPr>
      <w: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F97524" w:rsidRDefault="00F97524">
      <w:pPr>
        <w:pStyle w:val="underpoint"/>
      </w:pPr>
      <w:r>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F97524" w:rsidRDefault="00F97524">
      <w:pPr>
        <w:pStyle w:val="newncpi"/>
      </w:pPr>
      <w: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F97524" w:rsidRDefault="00F97524">
      <w:pPr>
        <w:pStyle w:val="newncpi"/>
      </w:pPr>
      <w: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F97524" w:rsidRDefault="00F97524">
      <w:pPr>
        <w:pStyle w:val="newncpi"/>
      </w:pPr>
      <w: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пункте 1:</w:t>
      </w:r>
    </w:p>
    <w:p w:rsidR="00F97524" w:rsidRDefault="00F97524">
      <w:pPr>
        <w:pStyle w:val="newncpi"/>
      </w:pPr>
      <w: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F97524" w:rsidRDefault="00F97524">
      <w:pPr>
        <w:pStyle w:val="newncpi"/>
      </w:pPr>
      <w: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F97524" w:rsidRDefault="00F97524">
      <w:pPr>
        <w:pStyle w:val="newncpi"/>
      </w:pPr>
      <w:r>
        <w:t>в пункте 2:</w:t>
      </w:r>
    </w:p>
    <w:p w:rsidR="00F97524" w:rsidRDefault="00F97524">
      <w:pPr>
        <w:pStyle w:val="newncpi"/>
      </w:pPr>
      <w:r>
        <w:t>в абзаце первом слова «оплате жилищно-коммунальных услуг» заменить словами «плате за жилищно-коммунальные услуги»;</w:t>
      </w:r>
    </w:p>
    <w:p w:rsidR="00F97524" w:rsidRDefault="00F97524">
      <w:pPr>
        <w:pStyle w:val="newncpi"/>
      </w:pPr>
      <w: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97524" w:rsidRDefault="00F97524">
      <w:pPr>
        <w:pStyle w:val="newncpi"/>
      </w:pPr>
      <w:r>
        <w:t>в абзаце шестом слово «граждан-застройщиков» заменить словом «застройщиков»;</w:t>
      </w:r>
    </w:p>
    <w:p w:rsidR="00F97524" w:rsidRDefault="00F97524">
      <w:pPr>
        <w:pStyle w:val="newncpi"/>
      </w:pPr>
      <w: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F97524" w:rsidRDefault="00F97524">
      <w:pPr>
        <w:pStyle w:val="newncpi"/>
      </w:pPr>
      <w: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F97524" w:rsidRDefault="00F97524">
      <w:pPr>
        <w:pStyle w:val="newncpi"/>
      </w:pPr>
      <w:r>
        <w:t>в пункте 6:</w:t>
      </w:r>
    </w:p>
    <w:p w:rsidR="00F97524" w:rsidRDefault="00F97524">
      <w:pPr>
        <w:pStyle w:val="newncpi"/>
      </w:pPr>
      <w: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97524" w:rsidRDefault="00F97524">
      <w:pPr>
        <w:pStyle w:val="newncpi"/>
      </w:pPr>
      <w:r>
        <w:t>в части второй слова «оплате жилищно-коммунальных услуг» заменить словами «плате за жилищно-коммунальные услуги»;</w:t>
      </w:r>
    </w:p>
    <w:p w:rsidR="00F97524" w:rsidRDefault="00F97524">
      <w:pPr>
        <w:pStyle w:val="newncpi"/>
      </w:pPr>
      <w:r>
        <w:t>в приложении 1 к этому Положению:</w:t>
      </w:r>
    </w:p>
    <w:p w:rsidR="00F97524" w:rsidRDefault="00F97524">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названии слова «оплате потребленных электрической и тепловой энергии» заменить словами «плате за услуги электро- и теплоснабжения»;</w:t>
      </w:r>
    </w:p>
    <w:p w:rsidR="00F97524" w:rsidRDefault="00F97524">
      <w:pPr>
        <w:pStyle w:val="newncpi"/>
      </w:pPr>
      <w: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F97524" w:rsidRDefault="00F97524">
      <w:pPr>
        <w:pStyle w:val="newncpi"/>
      </w:pPr>
      <w:r>
        <w:t>в приложении 2 к этому Положению:</w:t>
      </w:r>
    </w:p>
    <w:p w:rsidR="00F97524" w:rsidRDefault="00F97524">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названии и графе 1 слова «оплате потребленного газа» заменить словами «плате за услуги газоснабжения»;</w:t>
      </w:r>
    </w:p>
    <w:p w:rsidR="00F97524" w:rsidRDefault="00F97524">
      <w:pPr>
        <w:pStyle w:val="newncpi"/>
      </w:pPr>
      <w:r>
        <w:t>в приложении 3 к этому Положению:</w:t>
      </w:r>
    </w:p>
    <w:p w:rsidR="00F97524" w:rsidRDefault="00F97524">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названии слова «оплате услуг» заменить словами «плате за услуги»;</w:t>
      </w:r>
    </w:p>
    <w:p w:rsidR="00F97524" w:rsidRDefault="00F97524">
      <w:pPr>
        <w:pStyle w:val="newncpi"/>
      </w:pPr>
      <w:r>
        <w:t>в названии графы 3 слова «оплате указанных услуг» заменить словами «плате за указанные услуги»;</w:t>
      </w:r>
    </w:p>
    <w:p w:rsidR="00F97524" w:rsidRDefault="00F97524">
      <w:pPr>
        <w:pStyle w:val="newncpi"/>
      </w:pPr>
      <w:r>
        <w:t>в приложении 4 к этому Положению:</w:t>
      </w:r>
    </w:p>
    <w:p w:rsidR="00F97524" w:rsidRDefault="00F97524">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названии слова «оплате жилищно-коммунальных услуг» заменить словами «плате за жилищно-коммунальные услуги»;</w:t>
      </w:r>
    </w:p>
    <w:p w:rsidR="00F97524" w:rsidRDefault="00F97524">
      <w:pPr>
        <w:pStyle w:val="newncpi"/>
      </w:pPr>
      <w: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F97524" w:rsidRDefault="00F97524">
      <w:pPr>
        <w:pStyle w:val="newncpi"/>
      </w:pPr>
      <w:r>
        <w:t>в приложении 5 к этому Положению:</w:t>
      </w:r>
    </w:p>
    <w:p w:rsidR="00F97524" w:rsidRDefault="00F97524">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F97524" w:rsidRDefault="00F97524">
      <w:pPr>
        <w:pStyle w:val="newncpi"/>
      </w:pPr>
      <w:r>
        <w:t>в названии слова «оплате жилищно-коммунальных услуг» заменить словами «плате за жилищно-коммунальные услуги»;</w:t>
      </w:r>
    </w:p>
    <w:p w:rsidR="00F97524" w:rsidRDefault="00F97524">
      <w:pPr>
        <w:pStyle w:val="newncpi"/>
      </w:pPr>
      <w:r>
        <w:t>в названии графы 2 слова «оплате жилищно-коммунальных услуг» заменить словами «плате за жилищно-коммунальные услуги»;</w:t>
      </w:r>
    </w:p>
    <w:p w:rsidR="00F97524" w:rsidRDefault="00F97524">
      <w:pPr>
        <w:pStyle w:val="underpoint"/>
      </w:pPr>
      <w:r>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F97524" w:rsidRDefault="00F97524">
      <w:pPr>
        <w:pStyle w:val="point"/>
      </w:pPr>
      <w:r>
        <w:t>3. Признать утратившими силу постановления Совета Министров Республики Беларусь и их структурные элементы согласно приложению.</w:t>
      </w:r>
    </w:p>
    <w:p w:rsidR="00F97524" w:rsidRDefault="00F97524">
      <w:pPr>
        <w:pStyle w:val="point"/>
      </w:pPr>
      <w:r>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97524" w:rsidRDefault="00F97524">
      <w:pPr>
        <w:pStyle w:val="point"/>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F97524" w:rsidRDefault="00F97524">
      <w:pPr>
        <w:pStyle w:val="point"/>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F97524" w:rsidRDefault="00F97524">
      <w:pPr>
        <w:pStyle w:val="underpoint"/>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F97524" w:rsidRDefault="00F97524">
      <w:pPr>
        <w:pStyle w:val="underpoint"/>
      </w:pPr>
      <w:r>
        <w:t>6.2. о жилых домах (жилых помещениях), в которых в установленном порядке зарегистрированы по месту жительства (по месту пребывания):</w:t>
      </w:r>
    </w:p>
    <w:p w:rsidR="00F97524" w:rsidRDefault="00F97524">
      <w:pPr>
        <w:pStyle w:val="newncpi"/>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F97524" w:rsidRDefault="00F97524">
      <w:pPr>
        <w:pStyle w:val="newncpi"/>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97524" w:rsidRDefault="00F97524">
      <w:pPr>
        <w:pStyle w:val="newncpi"/>
      </w:pPr>
      <w:r>
        <w:t>семьи, воспитывающие ребенка-инвалида;</w:t>
      </w:r>
    </w:p>
    <w:p w:rsidR="00F97524" w:rsidRDefault="00F97524">
      <w:pPr>
        <w:pStyle w:val="underpoint"/>
      </w:pPr>
      <w:r>
        <w:t>6.3. о жилых домах (жилых помещениях) с указанием их общей площади, в которых отсутствуют зарегистрированные по месту жительства граждане;</w:t>
      </w:r>
    </w:p>
    <w:p w:rsidR="00F97524" w:rsidRDefault="00F97524">
      <w:pPr>
        <w:pStyle w:val="underpoint"/>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F97524" w:rsidRDefault="00F97524">
      <w:pPr>
        <w:pStyle w:val="underpoint"/>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F97524" w:rsidRDefault="00F97524">
      <w:pPr>
        <w:pStyle w:val="underpoint"/>
      </w:pPr>
      <w:r>
        <w:t>6.6. о составе семьи граждан, имеющих право на льготы по плате за жилищно-коммунальные услуги в соответствии с законодательством;</w:t>
      </w:r>
    </w:p>
    <w:p w:rsidR="00F97524" w:rsidRDefault="00F97524">
      <w:pPr>
        <w:pStyle w:val="underpoint"/>
      </w:pPr>
      <w: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F97524" w:rsidRDefault="00F97524">
      <w:pPr>
        <w:pStyle w:val="underpoint"/>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F97524" w:rsidRDefault="00F97524">
      <w:pPr>
        <w:pStyle w:val="underpoint"/>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F97524" w:rsidRDefault="00F97524">
      <w:pPr>
        <w:pStyle w:val="underpoint"/>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F97524" w:rsidRDefault="00F97524">
      <w:pPr>
        <w:pStyle w:val="underpoint"/>
      </w:pPr>
      <w:r>
        <w:t>6.11. о многоквартирных жилых домах, построенных и введенных в эксплуатацию в предыдущем месяце, с указанием даты их ввода в эксплуатацию;</w:t>
      </w:r>
    </w:p>
    <w:p w:rsidR="00F97524" w:rsidRDefault="00F97524">
      <w:pPr>
        <w:pStyle w:val="underpoint"/>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97524" w:rsidRDefault="00F97524">
      <w:pPr>
        <w:pStyle w:val="point"/>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F97524" w:rsidRDefault="00F97524">
      <w:pPr>
        <w:pStyle w:val="point"/>
      </w:pPr>
      <w:r>
        <w:t>7</w:t>
      </w:r>
      <w:r>
        <w:rPr>
          <w:vertAlign w:val="superscript"/>
        </w:rPr>
        <w:t>1</w:t>
      </w:r>
      <w:r>
        <w:t>.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F97524" w:rsidRDefault="00F97524">
      <w:pPr>
        <w:pStyle w:val="point"/>
      </w:pPr>
      <w:r>
        <w:t>8. Настоящее постановление вступает в силу после его официального опубликования.</w:t>
      </w:r>
    </w:p>
    <w:p w:rsidR="00F97524" w:rsidRDefault="00F97524">
      <w:pPr>
        <w:pStyle w:val="newncpi"/>
      </w:pPr>
      <w:r>
        <w:t> </w:t>
      </w:r>
    </w:p>
    <w:tbl>
      <w:tblPr>
        <w:tblW w:w="5000" w:type="pct"/>
        <w:tblCellMar>
          <w:left w:w="0" w:type="dxa"/>
          <w:right w:w="0" w:type="dxa"/>
        </w:tblCellMar>
        <w:tblLook w:val="04A0" w:firstRow="1" w:lastRow="0" w:firstColumn="1" w:lastColumn="0" w:noHBand="0" w:noVBand="1"/>
      </w:tblPr>
      <w:tblGrid>
        <w:gridCol w:w="4686"/>
        <w:gridCol w:w="4683"/>
      </w:tblGrid>
      <w:tr w:rsidR="00F97524">
        <w:tc>
          <w:tcPr>
            <w:tcW w:w="2501" w:type="pct"/>
            <w:tcMar>
              <w:top w:w="0" w:type="dxa"/>
              <w:left w:w="6" w:type="dxa"/>
              <w:bottom w:w="0" w:type="dxa"/>
              <w:right w:w="6" w:type="dxa"/>
            </w:tcMar>
            <w:vAlign w:val="bottom"/>
            <w:hideMark/>
          </w:tcPr>
          <w:p w:rsidR="00F97524" w:rsidRDefault="00F97524">
            <w:pPr>
              <w:pStyle w:val="newncpi0"/>
              <w:jc w:val="left"/>
            </w:pPr>
            <w:r>
              <w:rPr>
                <w:rStyle w:val="post"/>
              </w:rPr>
              <w:t xml:space="preserve">Первый заместитель Премьер-министра </w:t>
            </w:r>
            <w:r>
              <w:br/>
            </w:r>
            <w:r>
              <w:rPr>
                <w:rStyle w:val="post"/>
              </w:rPr>
              <w:t>Республики Беларусь</w:t>
            </w:r>
          </w:p>
        </w:tc>
        <w:tc>
          <w:tcPr>
            <w:tcW w:w="2499" w:type="pct"/>
            <w:tcMar>
              <w:top w:w="0" w:type="dxa"/>
              <w:left w:w="6" w:type="dxa"/>
              <w:bottom w:w="0" w:type="dxa"/>
              <w:right w:w="6" w:type="dxa"/>
            </w:tcMar>
            <w:vAlign w:val="bottom"/>
            <w:hideMark/>
          </w:tcPr>
          <w:p w:rsidR="00F97524" w:rsidRDefault="00F97524">
            <w:pPr>
              <w:pStyle w:val="newncpi0"/>
              <w:jc w:val="right"/>
            </w:pPr>
            <w:r>
              <w:rPr>
                <w:rStyle w:val="pers"/>
              </w:rPr>
              <w:t>В.Семашко</w:t>
            </w:r>
          </w:p>
        </w:tc>
      </w:tr>
    </w:tbl>
    <w:p w:rsidR="00F97524" w:rsidRDefault="00F97524">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97524">
        <w:tc>
          <w:tcPr>
            <w:tcW w:w="3750" w:type="pct"/>
            <w:tcMar>
              <w:top w:w="0" w:type="dxa"/>
              <w:left w:w="6" w:type="dxa"/>
              <w:bottom w:w="0" w:type="dxa"/>
              <w:right w:w="6" w:type="dxa"/>
            </w:tcMar>
            <w:hideMark/>
          </w:tcPr>
          <w:p w:rsidR="00F97524" w:rsidRDefault="00F97524">
            <w:pPr>
              <w:pStyle w:val="newncpi"/>
              <w:ind w:firstLine="0"/>
            </w:pPr>
            <w:r>
              <w:t> </w:t>
            </w:r>
          </w:p>
        </w:tc>
        <w:tc>
          <w:tcPr>
            <w:tcW w:w="1250" w:type="pct"/>
            <w:tcMar>
              <w:top w:w="0" w:type="dxa"/>
              <w:left w:w="6" w:type="dxa"/>
              <w:bottom w:w="0" w:type="dxa"/>
              <w:right w:w="6" w:type="dxa"/>
            </w:tcMar>
            <w:hideMark/>
          </w:tcPr>
          <w:p w:rsidR="00F97524" w:rsidRDefault="00F97524">
            <w:pPr>
              <w:pStyle w:val="append1"/>
            </w:pPr>
            <w:r>
              <w:t>Приложение</w:t>
            </w:r>
          </w:p>
          <w:p w:rsidR="00F97524" w:rsidRDefault="00F97524">
            <w:pPr>
              <w:pStyle w:val="append"/>
            </w:pPr>
            <w:r>
              <w:t xml:space="preserve">к постановлению </w:t>
            </w:r>
            <w:r>
              <w:br/>
              <w:t xml:space="preserve">Совета Министров </w:t>
            </w:r>
          </w:p>
          <w:p w:rsidR="00F97524" w:rsidRDefault="00F97524">
            <w:pPr>
              <w:pStyle w:val="append"/>
            </w:pPr>
            <w:r>
              <w:t>Республики Беларусь</w:t>
            </w:r>
          </w:p>
          <w:p w:rsidR="00F97524" w:rsidRDefault="00F97524">
            <w:pPr>
              <w:pStyle w:val="append"/>
            </w:pPr>
            <w:r>
              <w:t>12.06.2014 № 571</w:t>
            </w:r>
          </w:p>
        </w:tc>
      </w:tr>
    </w:tbl>
    <w:p w:rsidR="00F97524" w:rsidRDefault="00F97524">
      <w:pPr>
        <w:pStyle w:val="titlep"/>
        <w:jc w:val="left"/>
      </w:pPr>
      <w:r>
        <w:t>ПЕРЕЧЕНЬ</w:t>
      </w:r>
      <w:r>
        <w:br/>
        <w:t>утративших силу постановлений Совета Министров Республики Беларусь и их структурных элементов</w:t>
      </w:r>
    </w:p>
    <w:p w:rsidR="00F97524" w:rsidRDefault="00F97524">
      <w:pPr>
        <w:pStyle w:val="point"/>
      </w:pPr>
      <w:r>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F97524" w:rsidRDefault="00F97524">
      <w:pPr>
        <w:pStyle w:val="point"/>
      </w:pPr>
      <w:r>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F97524" w:rsidRDefault="00F97524">
      <w:pPr>
        <w:pStyle w:val="point"/>
      </w:pPr>
      <w:r>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F97524" w:rsidRDefault="00F97524">
      <w:pPr>
        <w:pStyle w:val="point"/>
      </w:pPr>
      <w:r>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F97524" w:rsidRDefault="00F97524">
      <w:pPr>
        <w:pStyle w:val="point"/>
      </w:pPr>
      <w:r>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F97524" w:rsidRDefault="00F97524">
      <w:pPr>
        <w:pStyle w:val="point"/>
      </w:pPr>
      <w:r>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F97524" w:rsidRDefault="00F97524">
      <w:pPr>
        <w:pStyle w:val="point"/>
      </w:pPr>
      <w:r>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F97524" w:rsidRDefault="00F97524">
      <w:pPr>
        <w:pStyle w:val="point"/>
      </w:pPr>
      <w:r>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F97524" w:rsidRDefault="00F97524">
      <w:pPr>
        <w:pStyle w:val="point"/>
      </w:pPr>
      <w:r>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F97524" w:rsidRDefault="00F97524">
      <w:pPr>
        <w:pStyle w:val="point"/>
      </w:pPr>
      <w:r>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F97524" w:rsidRDefault="00F97524">
      <w:pPr>
        <w:pStyle w:val="point"/>
      </w:pPr>
      <w:r>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F97524" w:rsidRDefault="00F97524">
      <w:pPr>
        <w:pStyle w:val="point"/>
      </w:pPr>
      <w:r>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F97524" w:rsidRDefault="00F97524">
      <w:pPr>
        <w:pStyle w:val="point"/>
      </w:pPr>
      <w:r>
        <w:t>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F97524" w:rsidRDefault="00F97524">
      <w:pPr>
        <w:pStyle w:val="point"/>
      </w:pPr>
      <w:r>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F97524" w:rsidRDefault="00F97524">
      <w:pPr>
        <w:pStyle w:val="point"/>
      </w:pPr>
      <w:r>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F97524" w:rsidRDefault="00F97524">
      <w:pPr>
        <w:pStyle w:val="point"/>
      </w:pPr>
      <w:r>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97524" w:rsidRDefault="00F97524">
      <w:pPr>
        <w:pStyle w:val="point"/>
      </w:pPr>
      <w:r>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F97524" w:rsidRDefault="00F97524">
      <w:pPr>
        <w:pStyle w:val="point"/>
      </w:pPr>
      <w:r>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F97524" w:rsidRDefault="00F97524">
      <w:pPr>
        <w:pStyle w:val="point"/>
      </w:pPr>
      <w:r>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F97524" w:rsidRDefault="00F97524">
      <w:pPr>
        <w:pStyle w:val="point"/>
      </w:pPr>
      <w:r>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F97524" w:rsidRDefault="00F97524">
      <w:pPr>
        <w:pStyle w:val="point"/>
      </w:pPr>
      <w:r>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F97524" w:rsidRDefault="00F97524">
      <w:pPr>
        <w:pStyle w:val="point"/>
      </w:pPr>
      <w:r>
        <w:t>22. Утратил силу.</w:t>
      </w:r>
    </w:p>
    <w:p w:rsidR="00F97524" w:rsidRDefault="00F97524">
      <w:pPr>
        <w:pStyle w:val="point"/>
      </w:pPr>
      <w:r>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F97524" w:rsidRDefault="00F97524">
      <w:pPr>
        <w:pStyle w:val="point"/>
      </w:pPr>
      <w:r>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F97524" w:rsidRDefault="00F97524">
      <w:pPr>
        <w:pStyle w:val="point"/>
      </w:pPr>
      <w:r>
        <w:t>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F97524" w:rsidRDefault="00F97524">
      <w:pPr>
        <w:pStyle w:val="point"/>
      </w:pPr>
      <w:r>
        <w:t>26. 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F97524" w:rsidRDefault="00F97524">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97524">
        <w:tc>
          <w:tcPr>
            <w:tcW w:w="3750" w:type="pct"/>
            <w:tcMar>
              <w:top w:w="0" w:type="dxa"/>
              <w:left w:w="6" w:type="dxa"/>
              <w:bottom w:w="0" w:type="dxa"/>
              <w:right w:w="6" w:type="dxa"/>
            </w:tcMar>
            <w:hideMark/>
          </w:tcPr>
          <w:p w:rsidR="00F97524" w:rsidRDefault="00F97524">
            <w:pPr>
              <w:pStyle w:val="newncpi"/>
            </w:pPr>
            <w:r>
              <w:t> </w:t>
            </w:r>
          </w:p>
        </w:tc>
        <w:tc>
          <w:tcPr>
            <w:tcW w:w="1250" w:type="pct"/>
            <w:tcMar>
              <w:top w:w="0" w:type="dxa"/>
              <w:left w:w="6" w:type="dxa"/>
              <w:bottom w:w="0" w:type="dxa"/>
              <w:right w:w="6" w:type="dxa"/>
            </w:tcMar>
            <w:hideMark/>
          </w:tcPr>
          <w:p w:rsidR="00F97524" w:rsidRDefault="00F97524">
            <w:pPr>
              <w:pStyle w:val="capu1"/>
            </w:pPr>
            <w:r>
              <w:t>УТВЕРЖДЕНО</w:t>
            </w:r>
          </w:p>
          <w:p w:rsidR="00F97524" w:rsidRDefault="00F97524">
            <w:pPr>
              <w:pStyle w:val="cap1"/>
            </w:pPr>
            <w:r>
              <w:t xml:space="preserve">Постановление </w:t>
            </w:r>
            <w:r>
              <w:br/>
              <w:t xml:space="preserve">Совета Министров </w:t>
            </w:r>
            <w:r>
              <w:br/>
              <w:t>Республики Беларусь</w:t>
            </w:r>
          </w:p>
          <w:p w:rsidR="00F97524" w:rsidRDefault="00F97524">
            <w:pPr>
              <w:pStyle w:val="cap1"/>
            </w:pPr>
            <w:r>
              <w:t>12.06.2014 № 571</w:t>
            </w:r>
          </w:p>
        </w:tc>
      </w:tr>
    </w:tbl>
    <w:p w:rsidR="00F97524" w:rsidRDefault="00F97524">
      <w:pPr>
        <w:pStyle w:val="titleu"/>
      </w:pPr>
      <w:r>
        <w:t>ПОЛОЖЕНИЕ</w:t>
      </w:r>
      <w:r>
        <w:b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97524" w:rsidRDefault="00F97524">
      <w:pPr>
        <w:pStyle w:val="chapter"/>
      </w:pPr>
      <w:r>
        <w:t>ГЛАВА 1</w:t>
      </w:r>
      <w:r>
        <w:br/>
        <w:t>ОБЩИЕ ПОЛОЖЕНИЯ</w:t>
      </w:r>
    </w:p>
    <w:p w:rsidR="00F97524" w:rsidRDefault="00F97524">
      <w:pPr>
        <w:pStyle w:val="point"/>
      </w:pPr>
      <w: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F97524" w:rsidRDefault="00F97524">
      <w:pPr>
        <w:pStyle w:val="point"/>
      </w:pPr>
      <w:r>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F97524" w:rsidRDefault="00F97524">
      <w:pPr>
        <w:pStyle w:val="newncpi"/>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F97524" w:rsidRDefault="00F97524">
      <w:pPr>
        <w:pStyle w:val="newncpi"/>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F97524" w:rsidRDefault="00F97524">
      <w:pPr>
        <w:pStyle w:val="newncpi"/>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F97524" w:rsidRDefault="00F97524">
      <w:pPr>
        <w:pStyle w:val="newncpi"/>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F97524" w:rsidRDefault="00F97524">
      <w:pPr>
        <w:pStyle w:val="newncpi"/>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F97524" w:rsidRDefault="00F97524">
      <w:pPr>
        <w:pStyle w:val="newncpi"/>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F97524" w:rsidRDefault="00F97524">
      <w:pPr>
        <w:pStyle w:val="newncpi"/>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F97524" w:rsidRDefault="00F97524">
      <w:pPr>
        <w:pStyle w:val="newncpi"/>
      </w:pPr>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F97524" w:rsidRDefault="00F97524">
      <w:pPr>
        <w:pStyle w:val="newncpi"/>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F97524" w:rsidRDefault="00F97524">
      <w:pPr>
        <w:pStyle w:val="newncpi"/>
      </w:pPr>
      <w:r>
        <w:t>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F97524" w:rsidRDefault="00F97524">
      <w:pPr>
        <w:pStyle w:val="newncpi"/>
      </w:pPr>
      <w:r>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F97524" w:rsidRDefault="00F97524">
      <w:pPr>
        <w:pStyle w:val="newncpi"/>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F97524" w:rsidRDefault="00F97524">
      <w:pPr>
        <w:pStyle w:val="newncpi"/>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F97524" w:rsidRDefault="00F97524">
      <w:pPr>
        <w:pStyle w:val="point"/>
      </w:pPr>
      <w: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F97524" w:rsidRDefault="00F97524">
      <w:pPr>
        <w:pStyle w:val="newncpi"/>
      </w:pPr>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F97524" w:rsidRDefault="00F97524">
      <w:pPr>
        <w:pStyle w:val="newncpi"/>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F97524" w:rsidRDefault="00F97524">
      <w:pPr>
        <w:pStyle w:val="newncpi"/>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F97524" w:rsidRDefault="00F97524">
      <w:pPr>
        <w:pStyle w:val="newncpi"/>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F97524" w:rsidRDefault="00F97524">
      <w:pPr>
        <w:pStyle w:val="point"/>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F97524" w:rsidRDefault="00F97524">
      <w:pPr>
        <w:pStyle w:val="newncpi"/>
      </w:pPr>
      <w:r>
        <w:t>собственником жилого и (или) нежилого помещения, – со дня возникновения права собственности на эти помещения;</w:t>
      </w:r>
    </w:p>
    <w:p w:rsidR="00F97524" w:rsidRDefault="00F97524">
      <w:pPr>
        <w:pStyle w:val="newncpi"/>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F97524" w:rsidRDefault="00F97524">
      <w:pPr>
        <w:pStyle w:val="newncpi"/>
      </w:pPr>
      <w:r>
        <w:t>членом организации застройщиков, – со дня ввода жилого дома в эксплуатацию.</w:t>
      </w:r>
    </w:p>
    <w:p w:rsidR="00F97524" w:rsidRDefault="00F97524">
      <w:pPr>
        <w:pStyle w:val="newncpi"/>
      </w:pPr>
      <w:r>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F97524" w:rsidRDefault="00F97524">
      <w:pPr>
        <w:pStyle w:val="newncpi"/>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F97524" w:rsidRDefault="00F97524">
      <w:pPr>
        <w:pStyle w:val="point"/>
      </w:pPr>
      <w:r>
        <w:t>5. Плата за основные жилищно-коммунальные услуги включает плату за:</w:t>
      </w:r>
    </w:p>
    <w:p w:rsidR="00F97524" w:rsidRDefault="00F97524">
      <w:pPr>
        <w:pStyle w:val="newncpi"/>
      </w:pPr>
      <w:r>
        <w:t>техническое обслуживание;</w:t>
      </w:r>
    </w:p>
    <w:p w:rsidR="00F97524" w:rsidRDefault="00F97524">
      <w:pPr>
        <w:pStyle w:val="newncpi"/>
      </w:pPr>
      <w:r>
        <w:t>санитарное содержание вспомогательных помещений жилого дома;</w:t>
      </w:r>
    </w:p>
    <w:p w:rsidR="00F97524" w:rsidRDefault="00F97524">
      <w:pPr>
        <w:pStyle w:val="newncpi"/>
      </w:pPr>
      <w:r>
        <w:t>техническое обслуживание лифта;</w:t>
      </w:r>
    </w:p>
    <w:p w:rsidR="00F97524" w:rsidRDefault="00F97524">
      <w:pPr>
        <w:pStyle w:val="newncpi"/>
      </w:pPr>
      <w:r>
        <w:t>текущий ремонт;</w:t>
      </w:r>
    </w:p>
    <w:p w:rsidR="00F97524" w:rsidRDefault="00F97524">
      <w:pPr>
        <w:pStyle w:val="newncpi"/>
      </w:pPr>
      <w:r>
        <w:t>капитальный ремонт;</w:t>
      </w:r>
    </w:p>
    <w:p w:rsidR="00F97524" w:rsidRDefault="00F97524">
      <w:pPr>
        <w:pStyle w:val="newncpi"/>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F97524" w:rsidRDefault="00F97524">
      <w:pPr>
        <w:pStyle w:val="point"/>
      </w:pPr>
      <w: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97524" w:rsidRDefault="00F97524">
      <w:pPr>
        <w:pStyle w:val="point"/>
      </w:pPr>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p>
    <w:p w:rsidR="00F97524" w:rsidRDefault="00F97524">
      <w:pPr>
        <w:pStyle w:val="newncpi"/>
      </w:pPr>
      <w:r>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F97524" w:rsidRDefault="00F97524">
      <w:pPr>
        <w:pStyle w:val="newncpi"/>
      </w:pPr>
      <w: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F97524" w:rsidRDefault="00F97524">
      <w:pPr>
        <w:pStyle w:val="point"/>
      </w:pPr>
      <w:r>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F97524" w:rsidRDefault="00F97524">
      <w:pPr>
        <w:pStyle w:val="newncpi"/>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F97524" w:rsidRDefault="00F97524">
      <w:pPr>
        <w:pStyle w:val="newncpi"/>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F97524" w:rsidRDefault="00F97524">
      <w:pPr>
        <w:pStyle w:val="point"/>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F97524" w:rsidRDefault="00F97524">
      <w:pPr>
        <w:pStyle w:val="point"/>
      </w:pPr>
      <w:r>
        <w:t>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45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F97524" w:rsidRDefault="00F97524">
      <w:pPr>
        <w:pStyle w:val="newncpi"/>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F97524" w:rsidRDefault="00F97524">
      <w:pPr>
        <w:pStyle w:val="newncpi"/>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97524" w:rsidRDefault="00F97524">
      <w:pPr>
        <w:pStyle w:val="newncpi"/>
      </w:pPr>
      <w:r>
        <w:t>семьями, воспитывающими ребенка-инвалида;</w:t>
      </w:r>
    </w:p>
    <w:p w:rsidR="00F97524" w:rsidRDefault="00F97524">
      <w:pPr>
        <w:pStyle w:val="newncpi"/>
      </w:pPr>
      <w:r>
        <w:t>в иных случаях, предусмотренных настоящим Положением.</w:t>
      </w:r>
    </w:p>
    <w:p w:rsidR="00F97524" w:rsidRDefault="00F97524">
      <w:pPr>
        <w:pStyle w:val="point"/>
      </w:pPr>
      <w:r>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F97524" w:rsidRDefault="00F97524">
      <w:pPr>
        <w:pStyle w:val="newncpi"/>
      </w:pPr>
      <w:r>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F97524" w:rsidRDefault="00F97524">
      <w:pPr>
        <w:pStyle w:val="point"/>
      </w:pPr>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F97524" w:rsidRDefault="00F97524">
      <w:pPr>
        <w:pStyle w:val="newncpi"/>
      </w:pPr>
      <w: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пунктах 12</w:t>
      </w:r>
      <w:r>
        <w:rPr>
          <w:vertAlign w:val="superscript"/>
        </w:rPr>
        <w:t>2</w:t>
      </w:r>
      <w:r>
        <w:t xml:space="preserve"> и 13</w:t>
      </w:r>
      <w:r>
        <w:rPr>
          <w:vertAlign w:val="superscript"/>
        </w:rPr>
        <w:t>1</w:t>
      </w:r>
      <w:r>
        <w:t>, абзацах третьем–девятом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F97524" w:rsidRDefault="00F97524">
      <w:pPr>
        <w:pStyle w:val="newncpi"/>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F97524" w:rsidRDefault="00F97524">
      <w:pPr>
        <w:pStyle w:val="newncpi"/>
      </w:pPr>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97524" w:rsidRDefault="00F97524">
      <w:pPr>
        <w:pStyle w:val="newncpi"/>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F97524" w:rsidRDefault="00F97524">
      <w:pPr>
        <w:pStyle w:val="newncpi"/>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F97524" w:rsidRDefault="00F97524">
      <w:pPr>
        <w:pStyle w:val="point"/>
      </w:pPr>
      <w:r>
        <w:t>12</w:t>
      </w:r>
      <w:r>
        <w:rPr>
          <w:vertAlign w:val="superscript"/>
        </w:rPr>
        <w:t>1</w:t>
      </w:r>
      <w:r>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F97524" w:rsidRDefault="00F97524">
      <w:pPr>
        <w:pStyle w:val="point"/>
      </w:pPr>
      <w:r>
        <w:t>12</w:t>
      </w:r>
      <w:r>
        <w:rPr>
          <w:vertAlign w:val="superscript"/>
        </w:rPr>
        <w:t>2</w:t>
      </w:r>
      <w:r>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F97524" w:rsidRDefault="00F97524">
      <w:pPr>
        <w:pStyle w:val="point"/>
      </w:pPr>
      <w:r>
        <w:t>12</w:t>
      </w:r>
      <w:r>
        <w:rPr>
          <w:vertAlign w:val="superscript"/>
        </w:rPr>
        <w:t>3</w:t>
      </w:r>
      <w:r>
        <w:t>.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F97524" w:rsidRDefault="00F97524">
      <w:pPr>
        <w:pStyle w:val="newncpi"/>
      </w:pPr>
      <w:r>
        <w:t>случаев принятия жилых помещений в составе наследства, но не более семи месяцев со дня открытия наследства;</w:t>
      </w:r>
    </w:p>
    <w:p w:rsidR="00F97524" w:rsidRDefault="00F97524">
      <w:pPr>
        <w:pStyle w:val="newncpi"/>
      </w:pPr>
      <w:r>
        <w:t>жилых помещений плательщиков жилищно-коммунальных услуг, указанных в абзацах третьем–девятом подпункта 19.1 пункта 19 настоящего Положения.</w:t>
      </w:r>
    </w:p>
    <w:p w:rsidR="00F97524" w:rsidRDefault="00F97524">
      <w:pPr>
        <w:pStyle w:val="newncpi"/>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F97524" w:rsidRDefault="00F97524">
      <w:pPr>
        <w:pStyle w:val="point"/>
      </w:pPr>
      <w:r>
        <w:t>12</w:t>
      </w:r>
      <w:r>
        <w:rPr>
          <w:vertAlign w:val="superscript"/>
        </w:rPr>
        <w:t>4</w:t>
      </w:r>
      <w:r>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F97524" w:rsidRDefault="00F97524">
      <w:pPr>
        <w:pStyle w:val="newncpi"/>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F97524" w:rsidRDefault="00F97524">
      <w:pPr>
        <w:pStyle w:val="newncpi"/>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97524" w:rsidRDefault="00F97524">
      <w:pPr>
        <w:pStyle w:val="newncpi"/>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97524" w:rsidRDefault="00F97524">
      <w:pPr>
        <w:pStyle w:val="newncpi"/>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F97524" w:rsidRDefault="00F97524">
      <w:pPr>
        <w:pStyle w:val="newncpi"/>
      </w:pPr>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rsidR="00F97524" w:rsidRDefault="00F97524">
      <w:pPr>
        <w:pStyle w:val="point"/>
      </w:pPr>
      <w:r>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F97524" w:rsidRDefault="00F97524">
      <w:pPr>
        <w:pStyle w:val="newncpi"/>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F97524" w:rsidRDefault="00F97524">
      <w:pPr>
        <w:pStyle w:val="point"/>
      </w:pPr>
      <w:r>
        <w:t>13</w:t>
      </w:r>
      <w:r>
        <w:rPr>
          <w:vertAlign w:val="superscript"/>
        </w:rPr>
        <w:t>1</w:t>
      </w:r>
      <w:r>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F97524" w:rsidRDefault="00F97524">
      <w:pPr>
        <w:pStyle w:val="point"/>
      </w:pPr>
      <w: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F97524" w:rsidRDefault="00F97524">
      <w:pPr>
        <w:pStyle w:val="snoskiline"/>
      </w:pPr>
      <w:r>
        <w:t>______________________________</w:t>
      </w:r>
    </w:p>
    <w:p w:rsidR="00F97524" w:rsidRDefault="00F97524">
      <w:pPr>
        <w:pStyle w:val="snoski"/>
        <w:spacing w:after="240"/>
      </w:pPr>
      <w:r>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w:t>
      </w:r>
    </w:p>
    <w:p w:rsidR="00F97524" w:rsidRDefault="00F97524">
      <w:pPr>
        <w:pStyle w:val="point"/>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F97524" w:rsidRDefault="00F97524">
      <w:pPr>
        <w:pStyle w:val="newncpi"/>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97524" w:rsidRDefault="00F97524">
      <w:pPr>
        <w:pStyle w:val="newncpi"/>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97524" w:rsidRDefault="00F97524">
      <w:pPr>
        <w:pStyle w:val="newncpi"/>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F97524" w:rsidRDefault="00F97524">
      <w:pPr>
        <w:pStyle w:val="newncpi"/>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F97524" w:rsidRDefault="00F97524">
      <w:pPr>
        <w:pStyle w:val="newncpi"/>
      </w:pPr>
      <w:r>
        <w:t>Перерасчет платы осуществляется по тарифам (ценам), действующим на момент предоставления жилищно-коммунальных услуг.</w:t>
      </w:r>
    </w:p>
    <w:p w:rsidR="00F97524" w:rsidRDefault="00F97524">
      <w:pPr>
        <w:pStyle w:val="chapter"/>
      </w:pPr>
      <w:r>
        <w:t>ГЛАВА 2</w:t>
      </w:r>
      <w:r>
        <w:br/>
        <w:t>ПЛАТА ЗА ПОЛЬЗОВАНИЕ ЖИЛЫМ ПОМЕЩЕНИЕМ</w:t>
      </w:r>
    </w:p>
    <w:p w:rsidR="00F97524" w:rsidRDefault="00F97524">
      <w:pPr>
        <w:pStyle w:val="point"/>
      </w:pPr>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F97524" w:rsidRDefault="00F97524">
      <w:pPr>
        <w:pStyle w:val="newncpi"/>
      </w:pPr>
      <w:r>
        <w:t>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F97524" w:rsidRDefault="00F97524">
      <w:pPr>
        <w:pStyle w:val="newncpi"/>
      </w:pPr>
      <w: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F97524" w:rsidRDefault="00F97524">
      <w:pPr>
        <w:pStyle w:val="newncpi"/>
      </w:pPr>
      <w:r>
        <w:t>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Указа Президента Республики Беларусь от 7 апреля 2020 г. № 121 «О жилищных отношениях», а также из числа заселенных жилых помещений государственного жилищного фонда в общежитиях в соответствии с подпунктом 1.5 пункта 1 Указа Президента Республики Беларусь от 7 апреля 2020 г. № 121;</w:t>
      </w:r>
    </w:p>
    <w:p w:rsidR="00F97524" w:rsidRDefault="00F97524">
      <w:pPr>
        <w:pStyle w:val="newncpi"/>
      </w:pPr>
      <w:r>
        <w:t>предоставленных гражданам, указанным в абзацах втором–седьмом пункта 1 статьи 111, пункте 2 статьи 127 Жилищного кодекса Республики Беларусь, а также в случае, установленном в части второй пункта 7 статьи 106 Жилищного кодекса Республики Беларусь.</w:t>
      </w:r>
    </w:p>
    <w:p w:rsidR="00F97524" w:rsidRDefault="00F97524">
      <w:pPr>
        <w:pStyle w:val="newncpi"/>
      </w:pPr>
      <w:r>
        <w:t>Арендное жилье, предоставляемое категориям граждан, указанным в абзацах втором, третьем, пятом–седьмом пункта 1 статьи 111 и пункте 2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пункта 1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F97524" w:rsidRDefault="00F97524">
      <w:pPr>
        <w:pStyle w:val="newncpi"/>
      </w:pPr>
      <w:r>
        <w:t>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F97524" w:rsidRDefault="00F97524">
      <w:pPr>
        <w:pStyle w:val="newncpi"/>
      </w:pPr>
      <w:r>
        <w:t>Управлением делами Президента Республики Беларусь, – в отношении арендного жилья республиканского жилищного фонда;</w:t>
      </w:r>
    </w:p>
    <w:p w:rsidR="00F97524" w:rsidRDefault="00F97524">
      <w:pPr>
        <w:pStyle w:val="newncpi"/>
      </w:pPr>
      <w:r>
        <w:t>облисполкомами и Минским горисполкомом, – в отношении арендного жилья коммунального жилищного фонда.</w:t>
      </w:r>
    </w:p>
    <w:p w:rsidR="00F97524" w:rsidRDefault="00F97524">
      <w:pPr>
        <w:pStyle w:val="newncpi"/>
      </w:pPr>
      <w:r>
        <w:t>Размер платы за пользование арендным жильем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F97524" w:rsidRDefault="00F97524">
      <w:pPr>
        <w:pStyle w:val="point"/>
      </w:pPr>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97524" w:rsidRDefault="00F97524">
      <w:pPr>
        <w:pStyle w:val="chapter"/>
      </w:pPr>
      <w:r>
        <w:t>ГЛАВА 3</w:t>
      </w:r>
      <w:r>
        <w:br/>
        <w:t>ПЛАТА ЗА ТЕХНИЧЕСКОЕ ОБСЛУЖИВАНИЕ</w:t>
      </w:r>
    </w:p>
    <w:p w:rsidR="00F97524" w:rsidRDefault="00F97524">
      <w:pPr>
        <w:pStyle w:val="point"/>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F97524" w:rsidRDefault="00F97524">
      <w:pPr>
        <w:pStyle w:val="newncpi"/>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F97524" w:rsidRDefault="00F97524">
      <w:pPr>
        <w:pStyle w:val="point"/>
      </w:pPr>
      <w:r>
        <w:t>19. Плата за техническое обслуживание вносится плательщиками жилищно-коммунальных услуг:</w:t>
      </w:r>
    </w:p>
    <w:p w:rsidR="00F97524" w:rsidRDefault="00F97524">
      <w:pPr>
        <w:pStyle w:val="underpoint"/>
      </w:pPr>
      <w:r>
        <w:t>19.1. по субсидируемому тарифу для населения:</w:t>
      </w:r>
    </w:p>
    <w:p w:rsidR="00F97524" w:rsidRDefault="00F97524">
      <w:pPr>
        <w:pStyle w:val="newncpi"/>
      </w:pPr>
      <w:r>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Pr>
          <w:vertAlign w:val="superscript"/>
        </w:rPr>
        <w:t>1</w:t>
      </w:r>
      <w:r>
        <w:t xml:space="preserve"> настоящего Положения;</w:t>
      </w:r>
    </w:p>
    <w:p w:rsidR="00F97524" w:rsidRDefault="00F97524">
      <w:pPr>
        <w:pStyle w:val="newncpi"/>
      </w:pPr>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F97524" w:rsidRDefault="00F97524">
      <w:pPr>
        <w:pStyle w:val="newncpi"/>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F97524" w:rsidRDefault="00F97524">
      <w:pPr>
        <w:pStyle w:val="newncpi"/>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F97524" w:rsidRDefault="00F97524">
      <w:pPr>
        <w:pStyle w:val="newncpi"/>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F97524" w:rsidRDefault="00F97524">
      <w:pPr>
        <w:pStyle w:val="newncpi"/>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F97524" w:rsidRDefault="00F97524">
      <w:pPr>
        <w:pStyle w:val="newncpi"/>
      </w:pPr>
      <w:r>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F97524" w:rsidRDefault="00F97524">
      <w:pPr>
        <w:pStyle w:val="newncpi"/>
      </w:pPr>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F97524" w:rsidRDefault="00F97524">
      <w:pPr>
        <w:pStyle w:val="underpoint"/>
      </w:pPr>
      <w:r>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13 и 13</w:t>
      </w:r>
      <w:r>
        <w:rPr>
          <w:vertAlign w:val="superscript"/>
        </w:rPr>
        <w:t>1</w:t>
      </w:r>
      <w:r>
        <w:t xml:space="preserve">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
    <w:p w:rsidR="00F97524" w:rsidRDefault="00F97524">
      <w:pPr>
        <w:pStyle w:val="point"/>
      </w:pPr>
      <w:r>
        <w:t>20. Исключен.</w:t>
      </w:r>
    </w:p>
    <w:p w:rsidR="00F97524" w:rsidRDefault="00F97524">
      <w:pPr>
        <w:pStyle w:val="point"/>
      </w:pPr>
      <w:r>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97524" w:rsidRDefault="00F97524">
      <w:pPr>
        <w:pStyle w:val="point"/>
      </w:pPr>
      <w: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F97524" w:rsidRDefault="00F97524">
      <w:pPr>
        <w:pStyle w:val="chapter"/>
      </w:pPr>
      <w:r>
        <w:t>ГЛАВА 4</w:t>
      </w:r>
      <w:r>
        <w:br/>
        <w:t>ПЛАТА ЗА ТЕКУЩИЙ РЕМОНТ</w:t>
      </w:r>
    </w:p>
    <w:p w:rsidR="00F97524" w:rsidRDefault="00F97524">
      <w:pPr>
        <w:pStyle w:val="point"/>
      </w:pPr>
      <w:r>
        <w:t>23. Исполнитель обязан предложить к заключению договор на оказание услуг по текущему ремонту, за исключением случаев, предусмотренных в части третьей пункта 2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F97524" w:rsidRDefault="00F97524">
      <w:pPr>
        <w:pStyle w:val="newncpi"/>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F97524" w:rsidRDefault="00F97524">
      <w:pPr>
        <w:pStyle w:val="chapter"/>
      </w:pPr>
      <w:r>
        <w:t>ГЛАВА 5</w:t>
      </w:r>
      <w:r>
        <w:br/>
        <w:t>ПЛАТА ЗА КАПИТАЛЬНЫЙ РЕМОНТ</w:t>
      </w:r>
    </w:p>
    <w:p w:rsidR="00F97524" w:rsidRDefault="00F97524">
      <w:pPr>
        <w:pStyle w:val="point"/>
      </w:pPr>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F97524" w:rsidRDefault="00F97524">
      <w:pPr>
        <w:pStyle w:val="newncpi"/>
      </w:pPr>
      <w:r>
        <w:t>жилых помещений, – по субсидируемым тарифам для населения;</w:t>
      </w:r>
    </w:p>
    <w:p w:rsidR="00F97524" w:rsidRDefault="00F97524">
      <w:pPr>
        <w:pStyle w:val="newncpi"/>
      </w:pPr>
      <w:r>
        <w:t>нежилых помещений, – по тарифам, обеспечивающим полное возмещение экономически обоснованных затрат.</w:t>
      </w:r>
    </w:p>
    <w:p w:rsidR="00F97524" w:rsidRDefault="00F97524">
      <w:pPr>
        <w:pStyle w:val="point"/>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F97524" w:rsidRDefault="00F97524">
      <w:pPr>
        <w:pStyle w:val="newncpi"/>
      </w:pPr>
      <w:r>
        <w:t>нанимателями жилых помещений государственного жилищного фонда;</w:t>
      </w:r>
    </w:p>
    <w:p w:rsidR="00F97524" w:rsidRDefault="00F97524">
      <w:pPr>
        <w:pStyle w:val="newncpi"/>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F97524" w:rsidRDefault="00F97524">
      <w:pPr>
        <w:pStyle w:val="point"/>
      </w:pPr>
      <w:r>
        <w:t>26. Внесенная плательщиками жилищно-коммунальных услуг плата за капитальный ремонт возврату не подлежит.</w:t>
      </w:r>
    </w:p>
    <w:p w:rsidR="00F97524" w:rsidRDefault="00F97524">
      <w:pPr>
        <w:pStyle w:val="point"/>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F97524" w:rsidRDefault="00F97524">
      <w:pPr>
        <w:pStyle w:val="newncpi"/>
      </w:pPr>
      <w: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F97524" w:rsidRDefault="00F97524">
      <w:pPr>
        <w:pStyle w:val="newncpi"/>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F97524" w:rsidRDefault="00F97524">
      <w:pPr>
        <w:pStyle w:val="newncpi"/>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F97524" w:rsidRDefault="00F97524">
      <w:pPr>
        <w:pStyle w:val="newncpi"/>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F97524" w:rsidRDefault="00F97524">
      <w:pPr>
        <w:pStyle w:val="chapter"/>
      </w:pPr>
      <w:r>
        <w:t>ГЛАВА 6</w:t>
      </w:r>
      <w:r>
        <w:br/>
        <w:t>ПОРЯДОК РАСЧЕТА ПЛАТЫ ЗА КОММУНАЛЬНЫЕ УСЛУГИ</w:t>
      </w:r>
    </w:p>
    <w:p w:rsidR="00F97524" w:rsidRDefault="00F97524">
      <w:pPr>
        <w:pStyle w:val="point"/>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F97524" w:rsidRDefault="00F97524">
      <w:pPr>
        <w:pStyle w:val="point"/>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F97524" w:rsidRDefault="00F97524">
      <w:pPr>
        <w:pStyle w:val="newncpi"/>
      </w:pPr>
      <w:r>
        <w:t>на отопление 1 кв. метра общей площади жилых помещений – на отопительный период;</w:t>
      </w:r>
    </w:p>
    <w:p w:rsidR="00F97524" w:rsidRDefault="00F97524">
      <w:pPr>
        <w:pStyle w:val="newncpi"/>
      </w:pPr>
      <w:r>
        <w:t>на подогрев 1 куб. метра воды – на год (с сентября по август).</w:t>
      </w:r>
    </w:p>
    <w:p w:rsidR="00F97524" w:rsidRDefault="00F97524">
      <w:pPr>
        <w:pStyle w:val="newncpi"/>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F97524" w:rsidRDefault="00F97524">
      <w:pPr>
        <w:pStyle w:val="newncpi"/>
      </w:pPr>
      <w: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F97524" w:rsidRDefault="00F97524">
      <w:pPr>
        <w:pStyle w:val="point"/>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F97524" w:rsidRDefault="00F97524">
      <w:pPr>
        <w:pStyle w:val="newncpi"/>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F97524" w:rsidRDefault="00F97524">
      <w:pPr>
        <w:pStyle w:val="newncpi"/>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F97524" w:rsidRDefault="00F97524">
      <w:pPr>
        <w:pStyle w:val="point"/>
      </w:pPr>
      <w: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F97524" w:rsidRDefault="00F97524">
      <w:pPr>
        <w:pStyle w:val="point"/>
      </w:pPr>
      <w:r>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 45 настоящего Положения.</w:t>
      </w:r>
    </w:p>
    <w:p w:rsidR="00F97524" w:rsidRDefault="00F97524">
      <w:pPr>
        <w:pStyle w:val="newncpi"/>
      </w:pPr>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F97524" w:rsidRDefault="00F97524">
      <w:pPr>
        <w:pStyle w:val="newncpi"/>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F97524" w:rsidRDefault="00F97524">
      <w:pPr>
        <w:pStyle w:val="newncpi"/>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F97524" w:rsidRDefault="00F97524">
      <w:pPr>
        <w:pStyle w:val="point"/>
      </w:pPr>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F97524" w:rsidRDefault="00F97524">
      <w:pPr>
        <w:pStyle w:val="underpoint"/>
      </w:pPr>
      <w:r>
        <w:t>33.1. за услуги газоснабжения:</w:t>
      </w:r>
    </w:p>
    <w:p w:rsidR="00F97524" w:rsidRDefault="00F97524">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97524" w:rsidRDefault="00F97524">
      <w:pPr>
        <w:pStyle w:val="newncpi"/>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97524" w:rsidRDefault="00F97524">
      <w:pPr>
        <w:pStyle w:val="underpoint"/>
      </w:pPr>
      <w:r>
        <w:t>33.2. за услуги водоснабжения и водоотведения (канализации):</w:t>
      </w:r>
    </w:p>
    <w:p w:rsidR="00F97524" w:rsidRDefault="00F97524">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97524" w:rsidRDefault="00F97524">
      <w:pPr>
        <w:pStyle w:val="newncpi"/>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97524" w:rsidRDefault="00F97524">
      <w:pPr>
        <w:pStyle w:val="underpoint"/>
      </w:pPr>
      <w:r>
        <w:t>33.3. за услуги теплоснабжения (отопления):</w:t>
      </w:r>
    </w:p>
    <w:p w:rsidR="00F97524" w:rsidRDefault="00F97524">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F97524" w:rsidRDefault="00F97524">
      <w:pPr>
        <w:pStyle w:val="newncpi"/>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F97524" w:rsidRDefault="00F97524">
      <w:pPr>
        <w:pStyle w:val="newncpi"/>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F97524" w:rsidRDefault="00F97524">
      <w:pPr>
        <w:pStyle w:val="newncpi"/>
      </w:pPr>
      <w: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w:t>
      </w:r>
    </w:p>
    <w:p w:rsidR="00F97524" w:rsidRDefault="00F97524">
      <w:pPr>
        <w:pStyle w:val="newncpi"/>
      </w:pPr>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F97524" w:rsidRDefault="00F97524">
      <w:pPr>
        <w:pStyle w:val="newncpi"/>
      </w:pPr>
      <w:r>
        <w:t>электроснабжения – в порядке, определенном Министерством энергетики, по субсидируемым тарифам для населения;</w:t>
      </w:r>
    </w:p>
    <w:p w:rsidR="00F97524" w:rsidRDefault="00F97524">
      <w:pPr>
        <w:pStyle w:val="newncpi"/>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97524" w:rsidRDefault="00F97524">
      <w:pPr>
        <w:pStyle w:val="newncpi"/>
      </w:pPr>
      <w: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97524" w:rsidRDefault="00F97524">
      <w:pPr>
        <w:pStyle w:val="newncpi"/>
      </w:pPr>
      <w:r>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Pr>
          <w:vertAlign w:val="superscript"/>
        </w:rPr>
        <w:t>1</w:t>
      </w:r>
      <w:r>
        <w:t xml:space="preserve"> настоящего Положения.</w:t>
      </w:r>
    </w:p>
    <w:p w:rsidR="00F97524" w:rsidRDefault="00F97524">
      <w:pPr>
        <w:pStyle w:val="newncpi"/>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F97524" w:rsidRDefault="00F97524">
      <w:pPr>
        <w:pStyle w:val="newncpi"/>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F97524" w:rsidRDefault="00F97524">
      <w:pPr>
        <w:pStyle w:val="newncpi"/>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97524" w:rsidRDefault="00F97524">
      <w:pPr>
        <w:pStyle w:val="newncpi"/>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F97524" w:rsidRDefault="00F97524">
      <w:pPr>
        <w:pStyle w:val="newncpi"/>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97524" w:rsidRDefault="00F97524">
      <w:pPr>
        <w:pStyle w:val="newncpi"/>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F97524" w:rsidRDefault="00F97524">
      <w:pPr>
        <w:pStyle w:val="newncpi"/>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F97524" w:rsidRDefault="00F97524">
      <w:pPr>
        <w:pStyle w:val="newncpi"/>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F97524" w:rsidRDefault="00F97524">
      <w:pPr>
        <w:pStyle w:val="point"/>
      </w:pPr>
      <w: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F97524" w:rsidRDefault="00F97524">
      <w:pPr>
        <w:pStyle w:val="point"/>
      </w:pPr>
      <w:r>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F97524" w:rsidRDefault="00F97524">
      <w:pPr>
        <w:pStyle w:val="chapter"/>
      </w:pPr>
      <w:r>
        <w:t>ГЛАВА 7</w:t>
      </w:r>
      <w:r>
        <w:br/>
        <w:t>ПЛАТА ЗА УСЛУГИ ВОДОСНАБЖЕНИЯ, ВОДООТВЕДЕНИЯ (КАНАЛИЗАЦИИ)</w:t>
      </w:r>
    </w:p>
    <w:p w:rsidR="00F97524" w:rsidRDefault="00F97524">
      <w:pPr>
        <w:pStyle w:val="point"/>
      </w:pPr>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F97524" w:rsidRDefault="00F97524">
      <w:pPr>
        <w:pStyle w:val="underpoint"/>
      </w:pPr>
      <w: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Pr>
          <w:vertAlign w:val="superscript"/>
        </w:rPr>
        <w:t>1</w:t>
      </w:r>
      <w:r>
        <w:t xml:space="preserve"> настоящего Положения.</w:t>
      </w:r>
    </w:p>
    <w:p w:rsidR="00F97524" w:rsidRDefault="00F97524">
      <w:pPr>
        <w:pStyle w:val="newncpi"/>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F97524" w:rsidRDefault="00F97524">
      <w:pPr>
        <w:pStyle w:val="underpoint"/>
      </w:pPr>
      <w:r>
        <w:t>36.2. по тарифам, обеспечивающим полное возмещение экономически обоснованных затрат на их оказание:</w:t>
      </w:r>
    </w:p>
    <w:p w:rsidR="00F97524" w:rsidRDefault="00F97524">
      <w:pPr>
        <w:pStyle w:val="newncpi"/>
      </w:pPr>
      <w:r>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F97524" w:rsidRDefault="00F97524">
      <w:pPr>
        <w:pStyle w:val="newncpi"/>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97524" w:rsidRDefault="00F97524">
      <w:pPr>
        <w:pStyle w:val="newncpi"/>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F97524" w:rsidRDefault="00F97524">
      <w:pPr>
        <w:pStyle w:val="newncpi"/>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F97524" w:rsidRDefault="00F97524">
      <w:pPr>
        <w:pStyle w:val="underpoint"/>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F97524" w:rsidRDefault="00F97524">
      <w:pPr>
        <w:pStyle w:val="point"/>
      </w:pPr>
      <w:r>
        <w:t>36</w:t>
      </w:r>
      <w:r>
        <w:rPr>
          <w:vertAlign w:val="superscript"/>
        </w:rPr>
        <w:t>1</w:t>
      </w:r>
      <w:r>
        <w:t>.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F97524" w:rsidRDefault="00F97524">
      <w:pPr>
        <w:pStyle w:val="newncpi"/>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F97524" w:rsidRDefault="00F97524">
      <w:pPr>
        <w:pStyle w:val="newncpi"/>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F97524" w:rsidRDefault="00F97524">
      <w:pPr>
        <w:pStyle w:val="point"/>
      </w:pPr>
      <w:r>
        <w:t>36</w:t>
      </w:r>
      <w:r>
        <w:rPr>
          <w:vertAlign w:val="superscript"/>
        </w:rPr>
        <w:t>2</w:t>
      </w:r>
      <w:r>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F97524" w:rsidRDefault="00F97524">
      <w:pPr>
        <w:pStyle w:val="newncpi"/>
      </w:pPr>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F97524" w:rsidRDefault="00F97524">
      <w:pPr>
        <w:pStyle w:val="newncpi"/>
      </w:pPr>
      <w:r>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Pr>
          <w:vertAlign w:val="superscript"/>
        </w:rPr>
        <w:t>2</w:t>
      </w:r>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F97524" w:rsidRDefault="00F97524">
      <w:pPr>
        <w:pStyle w:val="newncpi"/>
      </w:pPr>
      <w:r>
        <w:t>определенного путем деления общей площади жилого помещения на 20 кв. метров с учетом округления в меньшую сторону до целого числа;</w:t>
      </w:r>
    </w:p>
    <w:p w:rsidR="00F97524" w:rsidRDefault="00F97524">
      <w:pPr>
        <w:pStyle w:val="newncpi"/>
      </w:pPr>
      <w:r>
        <w:t>равного одному при общей площади жилого помещения менее 20 кв. метров.</w:t>
      </w:r>
    </w:p>
    <w:p w:rsidR="00F97524" w:rsidRDefault="00F97524">
      <w:pPr>
        <w:pStyle w:val="newncpi"/>
      </w:pPr>
      <w: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F97524" w:rsidRDefault="00F97524">
      <w:pPr>
        <w:pStyle w:val="point"/>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F97524" w:rsidRDefault="00F97524">
      <w:pPr>
        <w:pStyle w:val="newncpi"/>
      </w:pPr>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F97524" w:rsidRDefault="00F97524">
      <w:pPr>
        <w:pStyle w:val="newncpi"/>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F97524" w:rsidRDefault="00F97524">
      <w:pPr>
        <w:pStyle w:val="newncpi"/>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F97524" w:rsidRDefault="00F97524">
      <w:pPr>
        <w:pStyle w:val="newncpi"/>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F97524" w:rsidRDefault="00F97524">
      <w:pPr>
        <w:pStyle w:val="newncpi"/>
      </w:pPr>
      <w:r>
        <w:t>Плата за услуги горячего водоснабжения осуществляется плательщиками жилищно-коммунальных услуг по:</w:t>
      </w:r>
    </w:p>
    <w:p w:rsidR="00F97524" w:rsidRDefault="00F97524">
      <w:pPr>
        <w:pStyle w:val="newncpi"/>
      </w:pPr>
      <w: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Pr>
          <w:vertAlign w:val="superscript"/>
        </w:rPr>
        <w:t>1</w:t>
      </w:r>
      <w:r>
        <w:t xml:space="preserve"> и 12</w:t>
      </w:r>
      <w:r>
        <w:rPr>
          <w:vertAlign w:val="superscript"/>
        </w:rPr>
        <w:t xml:space="preserve">4 </w:t>
      </w:r>
      <w:r>
        <w:t>настоящего Положения;</w:t>
      </w:r>
    </w:p>
    <w:p w:rsidR="00F97524" w:rsidRDefault="00F97524">
      <w:pPr>
        <w:pStyle w:val="newncpi"/>
      </w:pPr>
      <w: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F97524" w:rsidRDefault="00F97524">
      <w:pPr>
        <w:pStyle w:val="newncpi"/>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F97524" w:rsidRDefault="00F97524">
      <w:pPr>
        <w:pStyle w:val="point"/>
      </w:pPr>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F97524" w:rsidRDefault="00F97524">
      <w:pPr>
        <w:pStyle w:val="chapter"/>
      </w:pPr>
      <w:r>
        <w:t>ГЛАВА 8</w:t>
      </w:r>
      <w:r>
        <w:br/>
        <w:t>ПЛАТА ЗА УСЛУГИ ТЕПЛОСНАБЖЕНИЯ</w:t>
      </w:r>
    </w:p>
    <w:p w:rsidR="00F97524" w:rsidRDefault="00F97524">
      <w:pPr>
        <w:pStyle w:val="point"/>
      </w:pPr>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F97524" w:rsidRDefault="00F97524">
      <w:pPr>
        <w:pStyle w:val="newncpi"/>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F97524" w:rsidRDefault="00F97524">
      <w:pPr>
        <w:pStyle w:val="newncpi"/>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F97524" w:rsidRDefault="00F97524">
      <w:pPr>
        <w:pStyle w:val="newncpi"/>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F97524" w:rsidRDefault="00F97524">
      <w:pPr>
        <w:pStyle w:val="newncpi"/>
      </w:pPr>
      <w:r>
        <w:t>Плата за услуги теплоснабжения (отопление) осуществляется плательщиками жилищно-коммунальных услуг по:</w:t>
      </w:r>
    </w:p>
    <w:p w:rsidR="00F97524" w:rsidRDefault="00F97524">
      <w:pPr>
        <w:pStyle w:val="newncpi"/>
      </w:pPr>
      <w:r>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Pr>
          <w:vertAlign w:val="superscript"/>
        </w:rPr>
        <w:t>1</w:t>
      </w:r>
      <w:r>
        <w:t xml:space="preserve"> и 12</w:t>
      </w:r>
      <w:r>
        <w:rPr>
          <w:vertAlign w:val="superscript"/>
        </w:rPr>
        <w:t>4</w:t>
      </w:r>
      <w:r>
        <w:t xml:space="preserve"> настоящего Положения;</w:t>
      </w:r>
    </w:p>
    <w:p w:rsidR="00F97524" w:rsidRDefault="00F97524">
      <w:pPr>
        <w:pStyle w:val="newncpi"/>
      </w:pPr>
      <w: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F97524" w:rsidRDefault="00F97524">
      <w:pPr>
        <w:pStyle w:val="newncpi"/>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F97524" w:rsidRDefault="00F97524">
      <w:pPr>
        <w:pStyle w:val="newncpi"/>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F97524" w:rsidRDefault="00F97524">
      <w:pPr>
        <w:pStyle w:val="point"/>
      </w:pPr>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F97524" w:rsidRDefault="00F97524">
      <w:pPr>
        <w:pStyle w:val="newncpi"/>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F97524" w:rsidRDefault="00F97524">
      <w:pPr>
        <w:pStyle w:val="newncpi"/>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F97524" w:rsidRDefault="00F97524">
      <w:pPr>
        <w:pStyle w:val="newncpi"/>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F97524" w:rsidRDefault="00F97524">
      <w:pPr>
        <w:pStyle w:val="newncpi"/>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F97524" w:rsidRDefault="00F97524">
      <w:pPr>
        <w:pStyle w:val="point"/>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F97524" w:rsidRDefault="00F97524">
      <w:pPr>
        <w:pStyle w:val="newncpi"/>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F97524" w:rsidRDefault="00F97524">
      <w:pPr>
        <w:pStyle w:val="point"/>
      </w:pPr>
      <w: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F97524" w:rsidRDefault="00F97524">
      <w:pPr>
        <w:pStyle w:val="newncpi"/>
      </w:pPr>
      <w: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F97524" w:rsidRDefault="00F97524">
      <w:pPr>
        <w:pStyle w:val="newncpi"/>
      </w:pPr>
      <w: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F97524" w:rsidRDefault="00F97524">
      <w:pPr>
        <w:pStyle w:val="newncpi"/>
      </w:pPr>
      <w:r>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F97524" w:rsidRDefault="00F97524">
      <w:pPr>
        <w:pStyle w:val="point"/>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F97524" w:rsidRDefault="00F97524">
      <w:pPr>
        <w:pStyle w:val="newncpi"/>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F97524" w:rsidRDefault="00F97524">
      <w:pPr>
        <w:pStyle w:val="newncpi"/>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F97524" w:rsidRDefault="00F97524">
      <w:pPr>
        <w:pStyle w:val="newncpi"/>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F97524" w:rsidRDefault="00F97524">
      <w:pPr>
        <w:pStyle w:val="newncpi"/>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F97524" w:rsidRDefault="00F97524">
      <w:pPr>
        <w:pStyle w:val="chapter"/>
      </w:pPr>
      <w:r>
        <w:t>ГЛАВА 9</w:t>
      </w:r>
      <w:r>
        <w:br/>
        <w:t>ПЛАТА ЗА УСЛУГИ ЭЛЕКТРОСНАБЖЕНИЯ</w:t>
      </w:r>
    </w:p>
    <w:p w:rsidR="00F97524" w:rsidRDefault="00F97524">
      <w:pPr>
        <w:pStyle w:val="point"/>
      </w:pPr>
      <w:r>
        <w:t>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F97524" w:rsidRDefault="00F97524">
      <w:pPr>
        <w:pStyle w:val="newncpi"/>
      </w:pPr>
      <w:r>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F97524" w:rsidRDefault="00F97524">
      <w:pPr>
        <w:pStyle w:val="newncpi"/>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F97524" w:rsidRDefault="00F97524">
      <w:pPr>
        <w:pStyle w:val="newncpi"/>
      </w:pPr>
      <w:r>
        <w:t>дифференцированных по временным периодам тарифов;</w:t>
      </w:r>
    </w:p>
    <w:p w:rsidR="00F97524" w:rsidRDefault="00F97524">
      <w:pPr>
        <w:pStyle w:val="newncpi"/>
      </w:pPr>
      <w:r>
        <w:t>одноставочного тарифа.</w:t>
      </w:r>
    </w:p>
    <w:p w:rsidR="00F97524" w:rsidRDefault="00F97524">
      <w:pPr>
        <w:pStyle w:val="newncpi"/>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F97524" w:rsidRDefault="00F97524">
      <w:pPr>
        <w:pStyle w:val="newncpi"/>
      </w:pPr>
      <w:r>
        <w:t>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F97524" w:rsidRDefault="00F97524">
      <w:pPr>
        <w:pStyle w:val="newncpi"/>
      </w:pPr>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97524" w:rsidRDefault="00F97524">
      <w:pPr>
        <w:pStyle w:val="newncpi"/>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F97524" w:rsidRDefault="00F97524">
      <w:pPr>
        <w:pStyle w:val="point"/>
      </w:pPr>
      <w:r>
        <w:t>44</w:t>
      </w:r>
      <w:r>
        <w:rPr>
          <w:vertAlign w:val="superscript"/>
        </w:rPr>
        <w:t>1</w:t>
      </w:r>
      <w:r>
        <w:t>. Исключен.</w:t>
      </w:r>
    </w:p>
    <w:p w:rsidR="00F97524" w:rsidRDefault="00F97524">
      <w:pPr>
        <w:pStyle w:val="point"/>
      </w:pPr>
      <w:r>
        <w:t>44</w:t>
      </w:r>
      <w:r>
        <w:rPr>
          <w:vertAlign w:val="superscript"/>
        </w:rPr>
        <w:t>2</w:t>
      </w:r>
      <w:r>
        <w:t>. Исключен.</w:t>
      </w:r>
    </w:p>
    <w:p w:rsidR="00F97524" w:rsidRDefault="00F97524">
      <w:pPr>
        <w:pStyle w:val="point"/>
      </w:pPr>
      <w:r>
        <w:t>44</w:t>
      </w:r>
      <w:r>
        <w:rPr>
          <w:vertAlign w:val="superscript"/>
        </w:rPr>
        <w:t>3</w:t>
      </w:r>
      <w:r>
        <w:t>. Исключен.</w:t>
      </w:r>
    </w:p>
    <w:p w:rsidR="00F97524" w:rsidRDefault="00F97524">
      <w:pPr>
        <w:pStyle w:val="chapter"/>
      </w:pPr>
      <w:r>
        <w:t>ГЛАВА 10</w:t>
      </w:r>
      <w:r>
        <w:br/>
        <w:t>ПЛАТА ЗА УСЛУГИ ГАЗОСНАБЖЕНИЯ, СНАБЖЕНИЯ СЖИЖЕННЫМ УГЛЕВОДОРОДНЫМ ГАЗОМ ОТ ИНДИВИДУАЛЬНОЙ БАЛЛОННОЙ УСТАНОВКИ</w:t>
      </w:r>
    </w:p>
    <w:p w:rsidR="00F97524" w:rsidRDefault="00F97524">
      <w:pPr>
        <w:pStyle w:val="point"/>
      </w:pPr>
      <w: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F97524" w:rsidRDefault="00F97524">
      <w:pPr>
        <w:pStyle w:val="underpoint"/>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F97524" w:rsidRDefault="00F97524">
      <w:pPr>
        <w:pStyle w:val="newncpi"/>
      </w:pPr>
      <w:r>
        <w:t>до 3000 куб. метров включительно – по субсидируемым государством ценам для населения;</w:t>
      </w:r>
    </w:p>
    <w:p w:rsidR="00F97524" w:rsidRDefault="00F97524">
      <w:pPr>
        <w:pStyle w:val="newncpi"/>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F97524" w:rsidRDefault="00F97524">
      <w:pPr>
        <w:pStyle w:val="newncpi"/>
      </w:pPr>
      <w:r>
        <w:t>свыше 5500 куб. метров – по ценам, обеспечивающим полное возмещение экономически обоснованных затрат на оказание этой услуги;</w:t>
      </w:r>
    </w:p>
    <w:p w:rsidR="00F97524" w:rsidRDefault="00F97524">
      <w:pPr>
        <w:pStyle w:val="underpoint"/>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F97524" w:rsidRDefault="00F97524">
      <w:pPr>
        <w:pStyle w:val="newncpi"/>
      </w:pPr>
      <w: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F97524" w:rsidRDefault="00F97524">
      <w:pPr>
        <w:pStyle w:val="newncpi"/>
      </w:pPr>
      <w: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F97524" w:rsidRDefault="00F97524">
      <w:pPr>
        <w:pStyle w:val="newncpi"/>
      </w:pPr>
      <w: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F97524" w:rsidRDefault="00F97524">
      <w:pPr>
        <w:pStyle w:val="newncpi"/>
      </w:pPr>
      <w: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F97524" w:rsidRDefault="00F97524">
      <w:pPr>
        <w:pStyle w:val="newncpi"/>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F97524" w:rsidRDefault="00F97524">
      <w:pPr>
        <w:pStyle w:val="newncpi"/>
      </w:pPr>
      <w: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Pr>
          <w:vertAlign w:val="superscript"/>
        </w:rPr>
        <w:t>1</w:t>
      </w:r>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F97524" w:rsidRDefault="00F97524">
      <w:pPr>
        <w:pStyle w:val="newncpi"/>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F97524" w:rsidRDefault="00F97524">
      <w:pPr>
        <w:pStyle w:val="newncpi"/>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F97524" w:rsidRDefault="00F97524">
      <w:pPr>
        <w:pStyle w:val="point"/>
      </w:pPr>
      <w:r>
        <w:t>45</w:t>
      </w:r>
      <w:r>
        <w:rPr>
          <w:vertAlign w:val="superscript"/>
        </w:rPr>
        <w:t>1</w:t>
      </w:r>
      <w:r>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F97524" w:rsidRDefault="00F97524">
      <w:pPr>
        <w:pStyle w:val="point"/>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F97524" w:rsidRDefault="00F97524">
      <w:pPr>
        <w:pStyle w:val="point"/>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F97524" w:rsidRDefault="00F97524">
      <w:pPr>
        <w:pStyle w:val="point"/>
      </w:pPr>
      <w:r>
        <w:t>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F97524" w:rsidRDefault="00F97524">
      <w:pPr>
        <w:pStyle w:val="point"/>
      </w:pPr>
      <w:r>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F97524" w:rsidRDefault="00F97524">
      <w:pPr>
        <w:pStyle w:val="point"/>
      </w:pPr>
      <w:r>
        <w:t>49</w:t>
      </w:r>
      <w:r>
        <w:rPr>
          <w:vertAlign w:val="superscript"/>
        </w:rPr>
        <w:t>1</w:t>
      </w:r>
      <w:r>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F97524" w:rsidRDefault="00F97524">
      <w:pPr>
        <w:pStyle w:val="chapter"/>
      </w:pPr>
      <w:r>
        <w:t>ГЛАВА 11</w:t>
      </w:r>
      <w:r>
        <w:br/>
        <w:t>ПЛАТА ЗА ТЕХНИЧЕСКОЕ ОБСЛУЖИВАНИЕ ЛИФТА</w:t>
      </w:r>
    </w:p>
    <w:p w:rsidR="00F97524" w:rsidRDefault="00F97524">
      <w:pPr>
        <w:pStyle w:val="point"/>
      </w:pPr>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97524" w:rsidRDefault="00F97524">
      <w:pPr>
        <w:pStyle w:val="newncpi"/>
      </w:pPr>
      <w: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w:t>
      </w:r>
    </w:p>
    <w:p w:rsidR="00F97524" w:rsidRDefault="00F97524">
      <w:pPr>
        <w:pStyle w:val="newncpi"/>
      </w:pPr>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F97524" w:rsidRDefault="00F97524">
      <w:pPr>
        <w:pStyle w:val="newncpi"/>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F97524" w:rsidRDefault="00F97524">
      <w:pPr>
        <w:pStyle w:val="newncpi"/>
      </w:pPr>
      <w:r>
        <w:t>лифт останавливается между первым и вторым этажами, – плательщиками жилищно-коммунальных услуг, проживающими на третьем этаже и выше;</w:t>
      </w:r>
    </w:p>
    <w:p w:rsidR="00F97524" w:rsidRDefault="00F97524">
      <w:pPr>
        <w:pStyle w:val="newncpi"/>
      </w:pPr>
      <w:r>
        <w:t>на первом этаже расположены нежилые помещения, – плательщиками жилищно-коммунальных услуг, проживающими на первом жилом этаже и выше;</w:t>
      </w:r>
    </w:p>
    <w:p w:rsidR="00F97524" w:rsidRDefault="00F97524">
      <w:pPr>
        <w:pStyle w:val="newncpi"/>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F97524" w:rsidRDefault="00F97524">
      <w:pPr>
        <w:pStyle w:val="newncpi"/>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F97524" w:rsidRDefault="00F97524">
      <w:pPr>
        <w:pStyle w:val="point"/>
      </w:pPr>
      <w:r>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F97524" w:rsidRDefault="00F97524">
      <w:pPr>
        <w:pStyle w:val="newncpi"/>
      </w:pPr>
      <w:r>
        <w:t>в случаях, предусмотренных в абзаце четвертом пункта 12 настоящего Положения;</w:t>
      </w:r>
    </w:p>
    <w:p w:rsidR="00F97524" w:rsidRDefault="00F97524">
      <w:pPr>
        <w:pStyle w:val="newncpi"/>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F97524" w:rsidRDefault="00F97524">
      <w:pPr>
        <w:pStyle w:val="newncpi"/>
      </w:pPr>
      <w: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F97524" w:rsidRDefault="00F97524">
      <w:pPr>
        <w:pStyle w:val="chapter"/>
      </w:pPr>
      <w:r>
        <w:t>ГЛАВА 12</w:t>
      </w:r>
      <w:r>
        <w:br/>
        <w:t>ПЛАТА ЗА ОБРАЩЕНИЕ С ТВЕРДЫМИ КОММУНАЛЬНЫМИ ОТХОДАМИ</w:t>
      </w:r>
    </w:p>
    <w:p w:rsidR="00F97524" w:rsidRDefault="00F97524">
      <w:pPr>
        <w:pStyle w:val="point"/>
      </w:pPr>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F97524" w:rsidRDefault="00F97524">
      <w:pPr>
        <w:pStyle w:val="newncpi"/>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F97524" w:rsidRDefault="00F97524">
      <w:pPr>
        <w:pStyle w:val="newncpi"/>
      </w:pPr>
      <w: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F97524" w:rsidRDefault="00F97524">
      <w:pPr>
        <w:pStyle w:val="newncpi"/>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F97524" w:rsidRDefault="00F97524">
      <w:pPr>
        <w:pStyle w:val="newncpi"/>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F97524" w:rsidRDefault="00F97524">
      <w:pPr>
        <w:pStyle w:val="point"/>
      </w:pPr>
      <w:r>
        <w:t>52</w:t>
      </w:r>
      <w:r>
        <w:rPr>
          <w:vertAlign w:val="superscript"/>
        </w:rPr>
        <w:t>1</w:t>
      </w:r>
      <w:r>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F97524" w:rsidRDefault="00F97524">
      <w:pPr>
        <w:pStyle w:val="point"/>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F97524" w:rsidRDefault="00F97524">
      <w:pPr>
        <w:pStyle w:val="point"/>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97524" w:rsidRDefault="00F97524">
      <w:pPr>
        <w:pStyle w:val="chapter"/>
      </w:pPr>
      <w:r>
        <w:t>ГЛАВА 13</w:t>
      </w:r>
      <w: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F97524" w:rsidRDefault="00F97524">
      <w:pPr>
        <w:pStyle w:val="point"/>
      </w:pPr>
      <w:r>
        <w:t>55. Плательщики жилищно-коммунальных услуг в общежитиях вносят плату за:</w:t>
      </w:r>
    </w:p>
    <w:p w:rsidR="00F97524" w:rsidRDefault="00F97524">
      <w:pPr>
        <w:pStyle w:val="newncpi"/>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F97524" w:rsidRDefault="00F97524">
      <w:pPr>
        <w:pStyle w:val="newncpi"/>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F97524" w:rsidRDefault="00F97524">
      <w:pPr>
        <w:pStyle w:val="newncpi"/>
      </w:pPr>
      <w: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rsidR="00F97524" w:rsidRDefault="00F97524">
      <w:pPr>
        <w:pStyle w:val="newncpi"/>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97524" w:rsidRDefault="00F97524">
      <w:pPr>
        <w:pStyle w:val="newncpi"/>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F97524" w:rsidRDefault="00F97524">
      <w:pPr>
        <w:pStyle w:val="newncpi"/>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F97524" w:rsidRDefault="00F97524">
      <w:pPr>
        <w:pStyle w:val="point"/>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F97524" w:rsidRDefault="00F97524">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97524" w:rsidRDefault="00F97524">
      <w:pPr>
        <w:pStyle w:val="point"/>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F97524" w:rsidRDefault="00F97524">
      <w:pPr>
        <w:pStyle w:val="point"/>
      </w:pPr>
      <w: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97524" w:rsidRDefault="00F97524">
      <w:pPr>
        <w:pStyle w:val="newncpi"/>
      </w:pPr>
      <w:r>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97524" w:rsidRDefault="00F97524">
      <w:pPr>
        <w:pStyle w:val="point"/>
      </w:pPr>
      <w:r>
        <w:t>60. Плата за обращение с твердыми коммунальными отходами производится в порядке, установленном в пункте 52 настоящего Положения.</w:t>
      </w:r>
    </w:p>
    <w:p w:rsidR="00F97524" w:rsidRDefault="00F97524">
      <w:pPr>
        <w:pStyle w:val="chapter"/>
      </w:pPr>
      <w:r>
        <w:t>ГЛАВА 14</w:t>
      </w:r>
      <w: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F97524" w:rsidRDefault="00F97524">
      <w:pPr>
        <w:pStyle w:val="point"/>
      </w:pPr>
      <w: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F97524" w:rsidRDefault="00F97524">
      <w:pPr>
        <w:pStyle w:val="newncpi"/>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F97524" w:rsidRDefault="00F97524">
      <w:pPr>
        <w:pStyle w:val="newncpi"/>
      </w:pPr>
      <w:r>
        <w:t>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F97524" w:rsidRDefault="00F97524">
      <w:pPr>
        <w:pStyle w:val="point"/>
      </w:pPr>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F97524" w:rsidRDefault="00F97524">
      <w:pPr>
        <w:pStyle w:val="newncpi"/>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F97524" w:rsidRDefault="00F97524">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F97524" w:rsidRDefault="00F97524">
      <w:pPr>
        <w:pStyle w:val="newncpi"/>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F97524" w:rsidRDefault="00F97524">
      <w:pPr>
        <w:pStyle w:val="point"/>
      </w:pPr>
      <w:r>
        <w:t>63. Начисление и взимание пеней, указанных в пункте 62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F97524" w:rsidRDefault="00F97524">
      <w:pPr>
        <w:pStyle w:val="chapter"/>
      </w:pPr>
      <w:r>
        <w:t>ГЛАВА 15</w:t>
      </w:r>
      <w:r>
        <w:br/>
        <w:t>ВОЗМЕЩЕНИЕ РАСХОДОВ НА ЭЛЕКТРОЭНЕРГИЮ</w:t>
      </w:r>
    </w:p>
    <w:p w:rsidR="00F97524" w:rsidRDefault="00F97524">
      <w:pPr>
        <w:pStyle w:val="point"/>
      </w:pPr>
      <w: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97524" w:rsidRDefault="00F97524">
      <w:pPr>
        <w:pStyle w:val="newncpi"/>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F97524" w:rsidRDefault="00F97524">
      <w:pPr>
        <w:pStyle w:val="newncpi"/>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F97524" w:rsidRDefault="00F97524">
      <w:pPr>
        <w:pStyle w:val="newncpi"/>
      </w:pPr>
      <w:r>
        <w:t>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rsidR="00F97524" w:rsidRDefault="00F97524">
      <w:pPr>
        <w:pStyle w:val="newncpi"/>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F97524" w:rsidRDefault="00F97524">
      <w:pPr>
        <w:pStyle w:val="point"/>
      </w:pPr>
      <w:r>
        <w:t>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97524" w:rsidRDefault="00F97524">
      <w:pPr>
        <w:pStyle w:val="newncpi"/>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F97524" w:rsidRDefault="00F97524">
      <w:pPr>
        <w:pStyle w:val="newncpi"/>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F97524" w:rsidRDefault="00F97524">
      <w:pPr>
        <w:pStyle w:val="newncpi"/>
      </w:pPr>
      <w:r>
        <w:t>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rsidR="00F97524" w:rsidRDefault="00F97524">
      <w:pPr>
        <w:pStyle w:val="point"/>
      </w:pPr>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F97524" w:rsidRDefault="00F97524">
      <w:pPr>
        <w:pStyle w:val="newncpi"/>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F97524" w:rsidRDefault="00F97524">
      <w:pPr>
        <w:pStyle w:val="newncpi"/>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F97524" w:rsidRDefault="00F97524">
      <w:pPr>
        <w:pStyle w:val="newncpi"/>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F97524" w:rsidRDefault="00F97524">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F97524" w:rsidRDefault="00F97524">
      <w:pPr>
        <w:pStyle w:val="chapter"/>
      </w:pPr>
      <w:r>
        <w:t>ГЛАВА 16</w:t>
      </w:r>
      <w:r>
        <w:br/>
        <w:t>ПЛАТА ЗА САНИТАРНОЕ СОДЕРЖАНИЕ ВСПОМОГАТЕЛЬНЫХ ПОМЕЩЕНИЙ ЖИЛОГО ДОМА, ДЕЗИНФЕКЦИЮ, ДЕЗИНСЕКЦИЮ, ДЕРАТИЗАЦИЮ</w:t>
      </w:r>
    </w:p>
    <w:p w:rsidR="00F97524" w:rsidRDefault="00F97524">
      <w:pPr>
        <w:pStyle w:val="point"/>
      </w:pPr>
      <w: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F97524" w:rsidRDefault="00F97524">
      <w:pPr>
        <w:pStyle w:val="newncpi"/>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97524" w:rsidRDefault="00F97524">
      <w:pPr>
        <w:pStyle w:val="newncpi"/>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F97524" w:rsidRDefault="00F97524">
      <w:pPr>
        <w:pStyle w:val="newncpi"/>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F97524" w:rsidRDefault="00F97524">
      <w:pPr>
        <w:pStyle w:val="point"/>
      </w:pPr>
      <w: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F97524" w:rsidRDefault="00F97524">
      <w:pPr>
        <w:pStyle w:val="chapter"/>
      </w:pPr>
      <w:r>
        <w:t>ГЛАВА 17</w:t>
      </w:r>
      <w:r>
        <w:br/>
        <w:t>ПЛАТА ЗА УСЛУГУ ПО УПРАВЛЕНИЮ ОБЩИМ ИМУЩЕСТВОМ СОВМЕСТНОГО ДОМОВЛАДЕНИЯ</w:t>
      </w:r>
    </w:p>
    <w:p w:rsidR="00F97524" w:rsidRDefault="00F97524">
      <w:pPr>
        <w:pStyle w:val="point"/>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F97524" w:rsidRDefault="00F97524">
      <w:pPr>
        <w:pStyle w:val="point"/>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F97524" w:rsidRDefault="00F97524">
      <w:pPr>
        <w:pStyle w:val="newncpi"/>
      </w:pPr>
      <w:r>
        <w:t> </w:t>
      </w:r>
    </w:p>
    <w:tbl>
      <w:tblPr>
        <w:tblW w:w="5000" w:type="pct"/>
        <w:tblCellMar>
          <w:left w:w="0" w:type="dxa"/>
          <w:right w:w="0" w:type="dxa"/>
        </w:tblCellMar>
        <w:tblLook w:val="04A0" w:firstRow="1" w:lastRow="0" w:firstColumn="1" w:lastColumn="0" w:noHBand="0" w:noVBand="1"/>
      </w:tblPr>
      <w:tblGrid>
        <w:gridCol w:w="4686"/>
        <w:gridCol w:w="4683"/>
      </w:tblGrid>
      <w:tr w:rsidR="00F97524">
        <w:tc>
          <w:tcPr>
            <w:tcW w:w="2501" w:type="pct"/>
            <w:tcMar>
              <w:top w:w="0" w:type="dxa"/>
              <w:left w:w="6" w:type="dxa"/>
              <w:bottom w:w="0" w:type="dxa"/>
              <w:right w:w="6" w:type="dxa"/>
            </w:tcMar>
            <w:hideMark/>
          </w:tcPr>
          <w:p w:rsidR="00F97524" w:rsidRDefault="00F97524">
            <w:pPr>
              <w:pStyle w:val="newncpi"/>
            </w:pPr>
            <w:r>
              <w:t> </w:t>
            </w:r>
          </w:p>
        </w:tc>
        <w:tc>
          <w:tcPr>
            <w:tcW w:w="2499" w:type="pct"/>
            <w:tcMar>
              <w:top w:w="0" w:type="dxa"/>
              <w:left w:w="6" w:type="dxa"/>
              <w:bottom w:w="0" w:type="dxa"/>
              <w:right w:w="6" w:type="dxa"/>
            </w:tcMar>
            <w:hideMark/>
          </w:tcPr>
          <w:p w:rsidR="00F97524" w:rsidRDefault="00F97524">
            <w:pPr>
              <w:pStyle w:val="append1"/>
            </w:pPr>
            <w:r>
              <w:t>Приложение</w:t>
            </w:r>
          </w:p>
          <w:p w:rsidR="00F97524" w:rsidRDefault="00F97524">
            <w:pPr>
              <w:pStyle w:val="append"/>
            </w:pPr>
            <w:r>
              <w:t xml:space="preserve">к Положению о порядке расчетов и внесения </w:t>
            </w:r>
            <w:r>
              <w:br/>
              <w:t xml:space="preserve">платы за жилищно-коммунальные услуги </w:t>
            </w:r>
            <w:r>
              <w:br/>
              <w:t xml:space="preserve">и платы за пользование жилыми помещениями </w:t>
            </w:r>
            <w:r>
              <w:br/>
              <w:t xml:space="preserve">государственного жилищного фонда, а также </w:t>
            </w:r>
            <w:r>
              <w:br/>
              <w:t xml:space="preserve">возмещения расходов на электроэнергию </w:t>
            </w:r>
          </w:p>
        </w:tc>
      </w:tr>
    </w:tbl>
    <w:p w:rsidR="00F97524" w:rsidRDefault="00F97524">
      <w:pPr>
        <w:pStyle w:val="titlep"/>
        <w:jc w:val="left"/>
      </w:pPr>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F97524" w:rsidRDefault="00F97524">
      <w:pPr>
        <w:pStyle w:val="point"/>
      </w:pPr>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F97524" w:rsidRDefault="00F97524">
      <w:pPr>
        <w:pStyle w:val="newncpi"/>
      </w:pPr>
      <w:r>
        <w:t> </w:t>
      </w:r>
    </w:p>
    <w:p w:rsidR="00F97524" w:rsidRPr="00F97524" w:rsidRDefault="00F97524">
      <w:pPr>
        <w:pStyle w:val="newncpi0"/>
        <w:jc w:val="center"/>
        <w:rPr>
          <w:lang w:val="en-US"/>
        </w:rPr>
      </w:pPr>
      <w:r w:rsidRPr="00F97524">
        <w:rPr>
          <w:i/>
          <w:iCs/>
          <w:lang w:val="en-US"/>
        </w:rPr>
        <w:t>Q</w:t>
      </w:r>
      <w:r w:rsidRPr="00F97524">
        <w:rPr>
          <w:vertAlign w:val="subscript"/>
          <w:lang w:val="en-US"/>
        </w:rPr>
        <w:t>1</w:t>
      </w:r>
      <w:r w:rsidRPr="00F97524">
        <w:rPr>
          <w:lang w:val="en-US"/>
        </w:rPr>
        <w:t xml:space="preserve"> = [</w:t>
      </w:r>
      <w:r w:rsidRPr="00F97524">
        <w:rPr>
          <w:i/>
          <w:iCs/>
          <w:lang w:val="en-US"/>
        </w:rPr>
        <w:t>Q</w:t>
      </w:r>
      <w:r w:rsidRPr="00F97524">
        <w:rPr>
          <w:lang w:val="en-US"/>
        </w:rPr>
        <w:t xml:space="preserve"> : (</w:t>
      </w:r>
      <w:r w:rsidRPr="00F97524">
        <w:rPr>
          <w:i/>
          <w:iCs/>
          <w:lang w:val="en-US"/>
        </w:rPr>
        <w:t>N</w:t>
      </w:r>
      <w:r w:rsidRPr="00F97524">
        <w:rPr>
          <w:vertAlign w:val="subscript"/>
          <w:lang w:val="en-US"/>
        </w:rPr>
        <w:t>1</w:t>
      </w:r>
      <w:r w:rsidRPr="00F97524">
        <w:rPr>
          <w:lang w:val="en-US"/>
        </w:rPr>
        <w:t xml:space="preserve"> x </w:t>
      </w:r>
      <w:r w:rsidRPr="00F97524">
        <w:rPr>
          <w:i/>
          <w:iCs/>
          <w:lang w:val="en-US"/>
        </w:rPr>
        <w:t>V</w:t>
      </w:r>
      <w:r w:rsidRPr="00F97524">
        <w:rPr>
          <w:lang w:val="en-US"/>
        </w:rPr>
        <w:t xml:space="preserve"> + </w:t>
      </w:r>
      <w:r w:rsidRPr="00F97524">
        <w:rPr>
          <w:i/>
          <w:iCs/>
          <w:lang w:val="en-US"/>
        </w:rPr>
        <w:t>N</w:t>
      </w:r>
      <w:r w:rsidRPr="00F97524">
        <w:rPr>
          <w:vertAlign w:val="subscript"/>
          <w:lang w:val="en-US"/>
        </w:rPr>
        <w:t>2</w:t>
      </w:r>
      <w:r w:rsidRPr="00F97524">
        <w:rPr>
          <w:lang w:val="en-US"/>
        </w:rPr>
        <w:t xml:space="preserve"> x </w:t>
      </w:r>
      <w:r w:rsidRPr="00F97524">
        <w:rPr>
          <w:i/>
          <w:iCs/>
          <w:lang w:val="en-US"/>
        </w:rPr>
        <w:t>S</w:t>
      </w:r>
      <w:r w:rsidRPr="00F97524">
        <w:rPr>
          <w:lang w:val="en-US"/>
        </w:rPr>
        <w:t xml:space="preserve">)] x </w:t>
      </w:r>
      <w:r w:rsidRPr="00F97524">
        <w:rPr>
          <w:i/>
          <w:iCs/>
          <w:lang w:val="en-US"/>
        </w:rPr>
        <w:t>N</w:t>
      </w:r>
      <w:r w:rsidRPr="00F97524">
        <w:rPr>
          <w:vertAlign w:val="subscript"/>
          <w:lang w:val="en-US"/>
        </w:rPr>
        <w:t>1</w:t>
      </w:r>
      <w:r w:rsidRPr="00F97524">
        <w:rPr>
          <w:lang w:val="en-US"/>
        </w:rPr>
        <w:t>,</w:t>
      </w:r>
    </w:p>
    <w:p w:rsidR="00F97524" w:rsidRPr="00F97524" w:rsidRDefault="00F97524">
      <w:pPr>
        <w:pStyle w:val="newncpi"/>
        <w:rPr>
          <w:lang w:val="en-US"/>
        </w:rPr>
      </w:pPr>
      <w:r w:rsidRPr="00F97524">
        <w:rPr>
          <w:lang w:val="en-US"/>
        </w:rPr>
        <w:t> </w:t>
      </w:r>
    </w:p>
    <w:p w:rsidR="00F97524" w:rsidRDefault="00F97524">
      <w:pPr>
        <w:pStyle w:val="newncpi0"/>
      </w:pPr>
      <w:r>
        <w:t>где   </w:t>
      </w:r>
      <w:r>
        <w:rPr>
          <w:i/>
          <w:iCs/>
        </w:rPr>
        <w:t>Q</w:t>
      </w:r>
      <w:r>
        <w:rPr>
          <w:vertAlign w:val="subscript"/>
        </w:rPr>
        <w:t>1</w:t>
      </w:r>
      <w:r>
        <w:t> – количество тепловой энергии на подогрев 1 куб. метра воды, Гкал/куб. метр;</w:t>
      </w:r>
    </w:p>
    <w:p w:rsidR="00F97524" w:rsidRDefault="00F97524">
      <w:pPr>
        <w:pStyle w:val="newncpi"/>
      </w:pPr>
      <w:r>
        <w:rPr>
          <w:i/>
          <w:iCs/>
        </w:rPr>
        <w:t>Q</w:t>
      </w:r>
      <w: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F97524" w:rsidRDefault="00F97524">
      <w:pPr>
        <w:pStyle w:val="newncpi"/>
      </w:pPr>
      <w:r>
        <w:rPr>
          <w:i/>
          <w:iCs/>
        </w:rPr>
        <w:t>N</w:t>
      </w:r>
      <w:r>
        <w:rPr>
          <w:vertAlign w:val="subscript"/>
        </w:rPr>
        <w:t>1</w:t>
      </w:r>
      <w:r>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F97524" w:rsidRDefault="00F97524">
      <w:pPr>
        <w:pStyle w:val="newncpi"/>
      </w:pPr>
      <w:r>
        <w:rPr>
          <w:i/>
          <w:iCs/>
        </w:rPr>
        <w:t>V</w:t>
      </w:r>
      <w:r>
        <w:t> – объем потребления горячей воды плательщиками жилищно-коммунальных услуг в многоквартирном жилом доме, куб. метров;</w:t>
      </w:r>
    </w:p>
    <w:p w:rsidR="00F97524" w:rsidRDefault="00F97524">
      <w:pPr>
        <w:pStyle w:val="newncpi"/>
      </w:pPr>
      <w:r>
        <w:rPr>
          <w:i/>
          <w:iCs/>
        </w:rPr>
        <w:t>N</w:t>
      </w:r>
      <w:r>
        <w:rPr>
          <w:vertAlign w:val="subscript"/>
        </w:rPr>
        <w:t>2</w:t>
      </w:r>
      <w:r>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F97524" w:rsidRDefault="00F97524">
      <w:pPr>
        <w:pStyle w:val="newncpi"/>
      </w:pPr>
      <w:r>
        <w:rPr>
          <w:i/>
          <w:iCs/>
        </w:rPr>
        <w:t>S</w:t>
      </w:r>
      <w:r>
        <w:t> – общая площадь жилых помещений в многоквартирном жилом доме, кв. метров.</w:t>
      </w:r>
    </w:p>
    <w:p w:rsidR="00F97524" w:rsidRDefault="00F97524">
      <w:pPr>
        <w:pStyle w:val="point"/>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F97524" w:rsidRDefault="00F97524">
      <w:pPr>
        <w:pStyle w:val="newncpi"/>
      </w:pPr>
      <w:r>
        <w:t> </w:t>
      </w:r>
    </w:p>
    <w:p w:rsidR="00F97524" w:rsidRPr="00F97524" w:rsidRDefault="00F97524">
      <w:pPr>
        <w:pStyle w:val="newncpi0"/>
        <w:jc w:val="center"/>
        <w:rPr>
          <w:lang w:val="en-US"/>
        </w:rPr>
      </w:pPr>
      <w:r w:rsidRPr="00F97524">
        <w:rPr>
          <w:i/>
          <w:iCs/>
          <w:lang w:val="en-US"/>
        </w:rPr>
        <w:t>Q</w:t>
      </w:r>
      <w:r w:rsidRPr="00F97524">
        <w:rPr>
          <w:vertAlign w:val="subscript"/>
          <w:lang w:val="en-US"/>
        </w:rPr>
        <w:t>2</w:t>
      </w:r>
      <w:r w:rsidRPr="00F97524">
        <w:rPr>
          <w:lang w:val="en-US"/>
        </w:rPr>
        <w:t xml:space="preserve"> = [</w:t>
      </w:r>
      <w:r w:rsidRPr="00F97524">
        <w:rPr>
          <w:i/>
          <w:iCs/>
          <w:lang w:val="en-US"/>
        </w:rPr>
        <w:t>Q</w:t>
      </w:r>
      <w:r w:rsidRPr="00F97524">
        <w:rPr>
          <w:lang w:val="en-US"/>
        </w:rPr>
        <w:t xml:space="preserve"> : (</w:t>
      </w:r>
      <w:r w:rsidRPr="00F97524">
        <w:rPr>
          <w:i/>
          <w:iCs/>
          <w:lang w:val="en-US"/>
        </w:rPr>
        <w:t>N</w:t>
      </w:r>
      <w:r w:rsidRPr="00F97524">
        <w:rPr>
          <w:vertAlign w:val="subscript"/>
          <w:lang w:val="en-US"/>
        </w:rPr>
        <w:t>2</w:t>
      </w:r>
      <w:r w:rsidRPr="00F97524">
        <w:rPr>
          <w:lang w:val="en-US"/>
        </w:rPr>
        <w:t xml:space="preserve"> x </w:t>
      </w:r>
      <w:r w:rsidRPr="00F97524">
        <w:rPr>
          <w:i/>
          <w:iCs/>
          <w:lang w:val="en-US"/>
        </w:rPr>
        <w:t>S</w:t>
      </w:r>
      <w:r w:rsidRPr="00F97524">
        <w:rPr>
          <w:lang w:val="en-US"/>
        </w:rPr>
        <w:t xml:space="preserve"> + </w:t>
      </w:r>
      <w:r w:rsidRPr="00F97524">
        <w:rPr>
          <w:i/>
          <w:iCs/>
          <w:lang w:val="en-US"/>
        </w:rPr>
        <w:t>N</w:t>
      </w:r>
      <w:r w:rsidRPr="00F97524">
        <w:rPr>
          <w:vertAlign w:val="subscript"/>
          <w:lang w:val="en-US"/>
        </w:rPr>
        <w:t>1</w:t>
      </w:r>
      <w:r w:rsidRPr="00F97524">
        <w:rPr>
          <w:lang w:val="en-US"/>
        </w:rPr>
        <w:t xml:space="preserve"> x </w:t>
      </w:r>
      <w:r w:rsidRPr="00F97524">
        <w:rPr>
          <w:i/>
          <w:iCs/>
          <w:lang w:val="en-US"/>
        </w:rPr>
        <w:t>V</w:t>
      </w:r>
      <w:r w:rsidRPr="00F97524">
        <w:rPr>
          <w:lang w:val="en-US"/>
        </w:rPr>
        <w:t xml:space="preserve">)] x </w:t>
      </w:r>
      <w:r w:rsidRPr="00F97524">
        <w:rPr>
          <w:i/>
          <w:iCs/>
          <w:lang w:val="en-US"/>
        </w:rPr>
        <w:t>N</w:t>
      </w:r>
      <w:r w:rsidRPr="00F97524">
        <w:rPr>
          <w:vertAlign w:val="subscript"/>
          <w:lang w:val="en-US"/>
        </w:rPr>
        <w:t>2</w:t>
      </w:r>
      <w:r w:rsidRPr="00F97524">
        <w:rPr>
          <w:lang w:val="en-US"/>
        </w:rPr>
        <w:t>,</w:t>
      </w:r>
    </w:p>
    <w:p w:rsidR="00F97524" w:rsidRPr="00F97524" w:rsidRDefault="00F97524">
      <w:pPr>
        <w:pStyle w:val="newncpi"/>
        <w:rPr>
          <w:lang w:val="en-US"/>
        </w:rPr>
      </w:pPr>
      <w:r w:rsidRPr="00F97524">
        <w:rPr>
          <w:lang w:val="en-US"/>
        </w:rPr>
        <w:t> </w:t>
      </w:r>
    </w:p>
    <w:p w:rsidR="00F97524" w:rsidRDefault="00F97524">
      <w:pPr>
        <w:pStyle w:val="newncpi0"/>
      </w:pPr>
      <w:r>
        <w:t>где   </w:t>
      </w:r>
      <w:r>
        <w:rPr>
          <w:i/>
          <w:iCs/>
        </w:rPr>
        <w:t>Q</w:t>
      </w:r>
      <w:r>
        <w:rPr>
          <w:vertAlign w:val="subscript"/>
        </w:rPr>
        <w:t>2</w:t>
      </w:r>
      <w:r>
        <w:t> – количество тепловой энергии на отопление 1 кв. метра общей площади жилых помещений многоквартирного жилого дома, Гкал/кв. метр;</w:t>
      </w:r>
    </w:p>
    <w:p w:rsidR="00F97524" w:rsidRDefault="00F97524">
      <w:pPr>
        <w:pStyle w:val="newncpi"/>
      </w:pPr>
      <w:r>
        <w:t xml:space="preserve">обозначения </w:t>
      </w:r>
      <w:r>
        <w:rPr>
          <w:i/>
          <w:iCs/>
        </w:rPr>
        <w:t>Q</w:t>
      </w:r>
      <w:r>
        <w:t xml:space="preserve">, </w:t>
      </w:r>
      <w:r>
        <w:rPr>
          <w:i/>
          <w:iCs/>
        </w:rPr>
        <w:t>N</w:t>
      </w:r>
      <w:r>
        <w:rPr>
          <w:vertAlign w:val="subscript"/>
        </w:rPr>
        <w:t>2</w:t>
      </w:r>
      <w:r>
        <w:t xml:space="preserve">, </w:t>
      </w:r>
      <w:r>
        <w:rPr>
          <w:i/>
          <w:iCs/>
        </w:rPr>
        <w:t>S</w:t>
      </w:r>
      <w:r>
        <w:t xml:space="preserve">, </w:t>
      </w:r>
      <w:r>
        <w:rPr>
          <w:i/>
          <w:iCs/>
        </w:rPr>
        <w:t>N</w:t>
      </w:r>
      <w:r>
        <w:rPr>
          <w:vertAlign w:val="subscript"/>
        </w:rPr>
        <w:t>1</w:t>
      </w:r>
      <w:r>
        <w:t xml:space="preserve">, </w:t>
      </w:r>
      <w:r>
        <w:rPr>
          <w:i/>
          <w:iCs/>
        </w:rPr>
        <w:t>V</w:t>
      </w:r>
      <w:r>
        <w:t xml:space="preserve"> соответствуют указанным в пункте 1 настоящего приложения.</w:t>
      </w:r>
    </w:p>
    <w:p w:rsidR="00F97524" w:rsidRDefault="00F97524">
      <w:pPr>
        <w:pStyle w:val="newncpi"/>
      </w:pPr>
      <w:r>
        <w:t> </w:t>
      </w:r>
    </w:p>
    <w:p w:rsidR="005629B0" w:rsidRDefault="005629B0"/>
    <w:sectPr w:rsidR="005629B0" w:rsidSect="00F9752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24" w:rsidRDefault="00F97524" w:rsidP="00F97524">
      <w:pPr>
        <w:spacing w:after="0" w:line="240" w:lineRule="auto"/>
      </w:pPr>
      <w:r>
        <w:separator/>
      </w:r>
    </w:p>
  </w:endnote>
  <w:endnote w:type="continuationSeparator" w:id="0">
    <w:p w:rsidR="00F97524" w:rsidRDefault="00F97524" w:rsidP="00F9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24" w:rsidRDefault="00F975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24" w:rsidRDefault="00F975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97524" w:rsidTr="00F97524">
      <w:tc>
        <w:tcPr>
          <w:tcW w:w="1800" w:type="dxa"/>
          <w:shd w:val="clear" w:color="auto" w:fill="auto"/>
          <w:vAlign w:val="center"/>
        </w:tcPr>
        <w:p w:rsidR="00F97524" w:rsidRDefault="00F97524">
          <w:pPr>
            <w:pStyle w:val="a5"/>
          </w:pPr>
          <w:r>
            <w:rPr>
              <w:noProof/>
              <w:lang w:eastAsia="ru-RU"/>
            </w:rPr>
            <w:drawing>
              <wp:inline distT="0" distB="0" distL="0" distR="0" wp14:anchorId="3A5D60EA" wp14:editId="2B5BD25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97524" w:rsidRDefault="00F9752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97524" w:rsidRDefault="00F9752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22.04.2022</w:t>
          </w:r>
        </w:p>
        <w:p w:rsidR="00F97524" w:rsidRPr="00F97524" w:rsidRDefault="00F9752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97524" w:rsidRDefault="00F97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24" w:rsidRDefault="00F97524" w:rsidP="00F97524">
      <w:pPr>
        <w:spacing w:after="0" w:line="240" w:lineRule="auto"/>
      </w:pPr>
      <w:r>
        <w:separator/>
      </w:r>
    </w:p>
  </w:footnote>
  <w:footnote w:type="continuationSeparator" w:id="0">
    <w:p w:rsidR="00F97524" w:rsidRDefault="00F97524" w:rsidP="00F9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24" w:rsidRDefault="00F97524" w:rsidP="00ED6F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524" w:rsidRDefault="00F975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24" w:rsidRPr="00F97524" w:rsidRDefault="00F97524" w:rsidP="00ED6FCA">
    <w:pPr>
      <w:pStyle w:val="a3"/>
      <w:framePr w:wrap="around" w:vAnchor="text" w:hAnchor="margin" w:xAlign="center" w:y="1"/>
      <w:rPr>
        <w:rStyle w:val="a7"/>
        <w:rFonts w:ascii="Times New Roman" w:hAnsi="Times New Roman" w:cs="Times New Roman"/>
        <w:sz w:val="24"/>
      </w:rPr>
    </w:pPr>
    <w:r w:rsidRPr="00F97524">
      <w:rPr>
        <w:rStyle w:val="a7"/>
        <w:rFonts w:ascii="Times New Roman" w:hAnsi="Times New Roman" w:cs="Times New Roman"/>
        <w:sz w:val="24"/>
      </w:rPr>
      <w:fldChar w:fldCharType="begin"/>
    </w:r>
    <w:r w:rsidRPr="00F97524">
      <w:rPr>
        <w:rStyle w:val="a7"/>
        <w:rFonts w:ascii="Times New Roman" w:hAnsi="Times New Roman" w:cs="Times New Roman"/>
        <w:sz w:val="24"/>
      </w:rPr>
      <w:instrText xml:space="preserve">PAGE  </w:instrText>
    </w:r>
    <w:r w:rsidRPr="00F97524">
      <w:rPr>
        <w:rStyle w:val="a7"/>
        <w:rFonts w:ascii="Times New Roman" w:hAnsi="Times New Roman" w:cs="Times New Roman"/>
        <w:sz w:val="24"/>
      </w:rPr>
      <w:fldChar w:fldCharType="separate"/>
    </w:r>
    <w:r w:rsidR="001B2B58">
      <w:rPr>
        <w:rStyle w:val="a7"/>
        <w:rFonts w:ascii="Times New Roman" w:hAnsi="Times New Roman" w:cs="Times New Roman"/>
        <w:noProof/>
        <w:sz w:val="24"/>
      </w:rPr>
      <w:t>10</w:t>
    </w:r>
    <w:r w:rsidRPr="00F97524">
      <w:rPr>
        <w:rStyle w:val="a7"/>
        <w:rFonts w:ascii="Times New Roman" w:hAnsi="Times New Roman" w:cs="Times New Roman"/>
        <w:sz w:val="24"/>
      </w:rPr>
      <w:fldChar w:fldCharType="end"/>
    </w:r>
  </w:p>
  <w:p w:rsidR="00F97524" w:rsidRPr="00F97524" w:rsidRDefault="00F9752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24" w:rsidRDefault="00F975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24"/>
    <w:rsid w:val="00000CF2"/>
    <w:rsid w:val="000013FF"/>
    <w:rsid w:val="00001F71"/>
    <w:rsid w:val="000022AE"/>
    <w:rsid w:val="0000584A"/>
    <w:rsid w:val="000070C8"/>
    <w:rsid w:val="00007FDA"/>
    <w:rsid w:val="0001015D"/>
    <w:rsid w:val="00012802"/>
    <w:rsid w:val="000149CA"/>
    <w:rsid w:val="000151C6"/>
    <w:rsid w:val="000167F8"/>
    <w:rsid w:val="0001787F"/>
    <w:rsid w:val="00017AD9"/>
    <w:rsid w:val="00021861"/>
    <w:rsid w:val="00021B68"/>
    <w:rsid w:val="00022D10"/>
    <w:rsid w:val="00022F56"/>
    <w:rsid w:val="0002345F"/>
    <w:rsid w:val="00024A20"/>
    <w:rsid w:val="00027D1C"/>
    <w:rsid w:val="0003096A"/>
    <w:rsid w:val="000366B8"/>
    <w:rsid w:val="00037333"/>
    <w:rsid w:val="00037C38"/>
    <w:rsid w:val="000411A2"/>
    <w:rsid w:val="00042653"/>
    <w:rsid w:val="00043823"/>
    <w:rsid w:val="00043C39"/>
    <w:rsid w:val="00046A35"/>
    <w:rsid w:val="000511A2"/>
    <w:rsid w:val="0005345A"/>
    <w:rsid w:val="00055810"/>
    <w:rsid w:val="00055DC9"/>
    <w:rsid w:val="00055E99"/>
    <w:rsid w:val="00056567"/>
    <w:rsid w:val="00060095"/>
    <w:rsid w:val="00061213"/>
    <w:rsid w:val="00061259"/>
    <w:rsid w:val="00063AE7"/>
    <w:rsid w:val="0006601A"/>
    <w:rsid w:val="00066BF3"/>
    <w:rsid w:val="00071F21"/>
    <w:rsid w:val="00072964"/>
    <w:rsid w:val="00073CFB"/>
    <w:rsid w:val="000760D8"/>
    <w:rsid w:val="00081ABB"/>
    <w:rsid w:val="00083079"/>
    <w:rsid w:val="00084273"/>
    <w:rsid w:val="00084B56"/>
    <w:rsid w:val="00085C0E"/>
    <w:rsid w:val="00086010"/>
    <w:rsid w:val="00086606"/>
    <w:rsid w:val="00087189"/>
    <w:rsid w:val="000876DB"/>
    <w:rsid w:val="00091BB4"/>
    <w:rsid w:val="00093A2B"/>
    <w:rsid w:val="00096CBD"/>
    <w:rsid w:val="000A1D4C"/>
    <w:rsid w:val="000A1FC5"/>
    <w:rsid w:val="000A29C8"/>
    <w:rsid w:val="000A2D3F"/>
    <w:rsid w:val="000A2E18"/>
    <w:rsid w:val="000A2E2C"/>
    <w:rsid w:val="000A2E61"/>
    <w:rsid w:val="000A52E3"/>
    <w:rsid w:val="000A5415"/>
    <w:rsid w:val="000B1801"/>
    <w:rsid w:val="000B27AA"/>
    <w:rsid w:val="000B40F2"/>
    <w:rsid w:val="000B5751"/>
    <w:rsid w:val="000B6316"/>
    <w:rsid w:val="000B7697"/>
    <w:rsid w:val="000C036E"/>
    <w:rsid w:val="000C0DF5"/>
    <w:rsid w:val="000C23F4"/>
    <w:rsid w:val="000C2956"/>
    <w:rsid w:val="000C30CB"/>
    <w:rsid w:val="000C3EB4"/>
    <w:rsid w:val="000C5501"/>
    <w:rsid w:val="000C72F1"/>
    <w:rsid w:val="000D1035"/>
    <w:rsid w:val="000D1908"/>
    <w:rsid w:val="000D1F87"/>
    <w:rsid w:val="000D2511"/>
    <w:rsid w:val="000D375D"/>
    <w:rsid w:val="000D37A7"/>
    <w:rsid w:val="000D4E08"/>
    <w:rsid w:val="000D5359"/>
    <w:rsid w:val="000D676D"/>
    <w:rsid w:val="000D77DB"/>
    <w:rsid w:val="000E2177"/>
    <w:rsid w:val="000E3D48"/>
    <w:rsid w:val="000E4C73"/>
    <w:rsid w:val="000E4E8C"/>
    <w:rsid w:val="000E6657"/>
    <w:rsid w:val="000E719E"/>
    <w:rsid w:val="000F223C"/>
    <w:rsid w:val="000F2766"/>
    <w:rsid w:val="000F4B3E"/>
    <w:rsid w:val="00100652"/>
    <w:rsid w:val="00104ACE"/>
    <w:rsid w:val="00104B37"/>
    <w:rsid w:val="001052F7"/>
    <w:rsid w:val="001052FA"/>
    <w:rsid w:val="00105F01"/>
    <w:rsid w:val="0010716F"/>
    <w:rsid w:val="0011127A"/>
    <w:rsid w:val="0011242C"/>
    <w:rsid w:val="0011400F"/>
    <w:rsid w:val="001147E6"/>
    <w:rsid w:val="001154F8"/>
    <w:rsid w:val="0011568A"/>
    <w:rsid w:val="00117741"/>
    <w:rsid w:val="00120740"/>
    <w:rsid w:val="00121E11"/>
    <w:rsid w:val="00122336"/>
    <w:rsid w:val="00122765"/>
    <w:rsid w:val="00122EEB"/>
    <w:rsid w:val="00123B86"/>
    <w:rsid w:val="001243EB"/>
    <w:rsid w:val="00124A2F"/>
    <w:rsid w:val="00124C13"/>
    <w:rsid w:val="001252C7"/>
    <w:rsid w:val="00125E30"/>
    <w:rsid w:val="0012635F"/>
    <w:rsid w:val="0013225B"/>
    <w:rsid w:val="00135593"/>
    <w:rsid w:val="001371BF"/>
    <w:rsid w:val="001402FF"/>
    <w:rsid w:val="00141C12"/>
    <w:rsid w:val="00142ADE"/>
    <w:rsid w:val="00142BB4"/>
    <w:rsid w:val="001435C2"/>
    <w:rsid w:val="00144D04"/>
    <w:rsid w:val="00146447"/>
    <w:rsid w:val="00146B11"/>
    <w:rsid w:val="0015082D"/>
    <w:rsid w:val="00152CA6"/>
    <w:rsid w:val="00152F6B"/>
    <w:rsid w:val="001537F5"/>
    <w:rsid w:val="00154560"/>
    <w:rsid w:val="0015459D"/>
    <w:rsid w:val="0015465E"/>
    <w:rsid w:val="001558C6"/>
    <w:rsid w:val="00155CC5"/>
    <w:rsid w:val="001566A7"/>
    <w:rsid w:val="0016017C"/>
    <w:rsid w:val="0016112F"/>
    <w:rsid w:val="00161BAD"/>
    <w:rsid w:val="00162A79"/>
    <w:rsid w:val="00162EAC"/>
    <w:rsid w:val="0016302B"/>
    <w:rsid w:val="00163507"/>
    <w:rsid w:val="00164AF5"/>
    <w:rsid w:val="00165ED6"/>
    <w:rsid w:val="00173ADC"/>
    <w:rsid w:val="001749C6"/>
    <w:rsid w:val="00181185"/>
    <w:rsid w:val="001843E1"/>
    <w:rsid w:val="00184D61"/>
    <w:rsid w:val="001857AE"/>
    <w:rsid w:val="001940ED"/>
    <w:rsid w:val="0019419F"/>
    <w:rsid w:val="00194B0A"/>
    <w:rsid w:val="00196517"/>
    <w:rsid w:val="00196839"/>
    <w:rsid w:val="001A09FE"/>
    <w:rsid w:val="001A14DE"/>
    <w:rsid w:val="001A1E0B"/>
    <w:rsid w:val="001A262A"/>
    <w:rsid w:val="001A2829"/>
    <w:rsid w:val="001A2D2C"/>
    <w:rsid w:val="001A54C2"/>
    <w:rsid w:val="001A6ED6"/>
    <w:rsid w:val="001A77ED"/>
    <w:rsid w:val="001A7B82"/>
    <w:rsid w:val="001B2899"/>
    <w:rsid w:val="001B2B58"/>
    <w:rsid w:val="001B3DA4"/>
    <w:rsid w:val="001B4990"/>
    <w:rsid w:val="001B7A4C"/>
    <w:rsid w:val="001C03BB"/>
    <w:rsid w:val="001C0AE2"/>
    <w:rsid w:val="001C148E"/>
    <w:rsid w:val="001C1691"/>
    <w:rsid w:val="001C28D5"/>
    <w:rsid w:val="001C342B"/>
    <w:rsid w:val="001C474A"/>
    <w:rsid w:val="001C5865"/>
    <w:rsid w:val="001D1210"/>
    <w:rsid w:val="001D1FD1"/>
    <w:rsid w:val="001D21E9"/>
    <w:rsid w:val="001D2C8D"/>
    <w:rsid w:val="001D3C7A"/>
    <w:rsid w:val="001D72D5"/>
    <w:rsid w:val="001E09AA"/>
    <w:rsid w:val="001E18DC"/>
    <w:rsid w:val="001E2DB3"/>
    <w:rsid w:val="001E361B"/>
    <w:rsid w:val="001E732C"/>
    <w:rsid w:val="001E7B72"/>
    <w:rsid w:val="001E7F63"/>
    <w:rsid w:val="001F1B54"/>
    <w:rsid w:val="001F1FDF"/>
    <w:rsid w:val="001F26C7"/>
    <w:rsid w:val="001F3F4F"/>
    <w:rsid w:val="001F43A0"/>
    <w:rsid w:val="001F69C5"/>
    <w:rsid w:val="001F6B51"/>
    <w:rsid w:val="001F78D0"/>
    <w:rsid w:val="00201465"/>
    <w:rsid w:val="0020223E"/>
    <w:rsid w:val="00202664"/>
    <w:rsid w:val="00204C13"/>
    <w:rsid w:val="002050AF"/>
    <w:rsid w:val="00205E8A"/>
    <w:rsid w:val="00207882"/>
    <w:rsid w:val="00207AC9"/>
    <w:rsid w:val="00207D2D"/>
    <w:rsid w:val="00210CEC"/>
    <w:rsid w:val="0021138B"/>
    <w:rsid w:val="00211B19"/>
    <w:rsid w:val="00211CFC"/>
    <w:rsid w:val="00212DD9"/>
    <w:rsid w:val="00213009"/>
    <w:rsid w:val="0022471C"/>
    <w:rsid w:val="002257E0"/>
    <w:rsid w:val="002268D7"/>
    <w:rsid w:val="002273E7"/>
    <w:rsid w:val="00230423"/>
    <w:rsid w:val="0023101F"/>
    <w:rsid w:val="00232A17"/>
    <w:rsid w:val="00233CE6"/>
    <w:rsid w:val="00234919"/>
    <w:rsid w:val="00236533"/>
    <w:rsid w:val="00240B60"/>
    <w:rsid w:val="002416C2"/>
    <w:rsid w:val="0024247F"/>
    <w:rsid w:val="00242EC4"/>
    <w:rsid w:val="00242FBF"/>
    <w:rsid w:val="00245657"/>
    <w:rsid w:val="0024594C"/>
    <w:rsid w:val="00246399"/>
    <w:rsid w:val="002500A6"/>
    <w:rsid w:val="00251360"/>
    <w:rsid w:val="00251655"/>
    <w:rsid w:val="00254673"/>
    <w:rsid w:val="0025587E"/>
    <w:rsid w:val="00255A9C"/>
    <w:rsid w:val="00257776"/>
    <w:rsid w:val="00260F28"/>
    <w:rsid w:val="00261091"/>
    <w:rsid w:val="00263D92"/>
    <w:rsid w:val="0026434C"/>
    <w:rsid w:val="002647BB"/>
    <w:rsid w:val="00264D7E"/>
    <w:rsid w:val="002671A3"/>
    <w:rsid w:val="00271E3C"/>
    <w:rsid w:val="0027302B"/>
    <w:rsid w:val="0027587D"/>
    <w:rsid w:val="0027767D"/>
    <w:rsid w:val="00280C0A"/>
    <w:rsid w:val="00280D86"/>
    <w:rsid w:val="00281783"/>
    <w:rsid w:val="00281A36"/>
    <w:rsid w:val="00281EE6"/>
    <w:rsid w:val="0028369C"/>
    <w:rsid w:val="002874E8"/>
    <w:rsid w:val="00290CD6"/>
    <w:rsid w:val="00291F2C"/>
    <w:rsid w:val="002926F0"/>
    <w:rsid w:val="002957D6"/>
    <w:rsid w:val="0029634D"/>
    <w:rsid w:val="002975E8"/>
    <w:rsid w:val="00297E40"/>
    <w:rsid w:val="002A0B3E"/>
    <w:rsid w:val="002A0CC9"/>
    <w:rsid w:val="002A2703"/>
    <w:rsid w:val="002A2D88"/>
    <w:rsid w:val="002A34E2"/>
    <w:rsid w:val="002A3602"/>
    <w:rsid w:val="002A3676"/>
    <w:rsid w:val="002A3BE3"/>
    <w:rsid w:val="002A50D6"/>
    <w:rsid w:val="002A5E7F"/>
    <w:rsid w:val="002A7454"/>
    <w:rsid w:val="002B05CF"/>
    <w:rsid w:val="002B07DB"/>
    <w:rsid w:val="002B134A"/>
    <w:rsid w:val="002B1457"/>
    <w:rsid w:val="002B3405"/>
    <w:rsid w:val="002B3FBB"/>
    <w:rsid w:val="002B647E"/>
    <w:rsid w:val="002B64E7"/>
    <w:rsid w:val="002B6719"/>
    <w:rsid w:val="002B7F68"/>
    <w:rsid w:val="002C02BF"/>
    <w:rsid w:val="002C21C3"/>
    <w:rsid w:val="002C5212"/>
    <w:rsid w:val="002C5F5E"/>
    <w:rsid w:val="002C7E06"/>
    <w:rsid w:val="002D1D7D"/>
    <w:rsid w:val="002D403A"/>
    <w:rsid w:val="002D6546"/>
    <w:rsid w:val="002D6B43"/>
    <w:rsid w:val="002D7459"/>
    <w:rsid w:val="002E0B7F"/>
    <w:rsid w:val="002E0B9E"/>
    <w:rsid w:val="002E1195"/>
    <w:rsid w:val="002E2980"/>
    <w:rsid w:val="002E3073"/>
    <w:rsid w:val="002E3560"/>
    <w:rsid w:val="002E3D7A"/>
    <w:rsid w:val="002E654E"/>
    <w:rsid w:val="00300ABE"/>
    <w:rsid w:val="00300C53"/>
    <w:rsid w:val="0030174C"/>
    <w:rsid w:val="00302BD0"/>
    <w:rsid w:val="00302CF5"/>
    <w:rsid w:val="00302F24"/>
    <w:rsid w:val="003119DA"/>
    <w:rsid w:val="003124FC"/>
    <w:rsid w:val="0031320A"/>
    <w:rsid w:val="00313B2F"/>
    <w:rsid w:val="0031484B"/>
    <w:rsid w:val="0032068F"/>
    <w:rsid w:val="00323E0D"/>
    <w:rsid w:val="00330AD9"/>
    <w:rsid w:val="00330B95"/>
    <w:rsid w:val="00332CF3"/>
    <w:rsid w:val="00334B41"/>
    <w:rsid w:val="00336D27"/>
    <w:rsid w:val="003402B3"/>
    <w:rsid w:val="00340EE6"/>
    <w:rsid w:val="003414FA"/>
    <w:rsid w:val="00343C27"/>
    <w:rsid w:val="00344881"/>
    <w:rsid w:val="003478F9"/>
    <w:rsid w:val="0035144E"/>
    <w:rsid w:val="00353DFE"/>
    <w:rsid w:val="00354229"/>
    <w:rsid w:val="003548E4"/>
    <w:rsid w:val="00354DE2"/>
    <w:rsid w:val="00356CCC"/>
    <w:rsid w:val="00357B50"/>
    <w:rsid w:val="00360FED"/>
    <w:rsid w:val="0036371D"/>
    <w:rsid w:val="003646F7"/>
    <w:rsid w:val="003654D3"/>
    <w:rsid w:val="003656CB"/>
    <w:rsid w:val="00365B3E"/>
    <w:rsid w:val="00371A6F"/>
    <w:rsid w:val="003764D8"/>
    <w:rsid w:val="003769A0"/>
    <w:rsid w:val="003776F4"/>
    <w:rsid w:val="003812FD"/>
    <w:rsid w:val="00381540"/>
    <w:rsid w:val="00381DDF"/>
    <w:rsid w:val="00383C16"/>
    <w:rsid w:val="00384273"/>
    <w:rsid w:val="00387573"/>
    <w:rsid w:val="00392089"/>
    <w:rsid w:val="00393063"/>
    <w:rsid w:val="003935B7"/>
    <w:rsid w:val="00393991"/>
    <w:rsid w:val="00393C25"/>
    <w:rsid w:val="00393E4E"/>
    <w:rsid w:val="003971A9"/>
    <w:rsid w:val="003976FB"/>
    <w:rsid w:val="003A2C0B"/>
    <w:rsid w:val="003A2F82"/>
    <w:rsid w:val="003A5C3C"/>
    <w:rsid w:val="003A62F2"/>
    <w:rsid w:val="003B0A3B"/>
    <w:rsid w:val="003B1287"/>
    <w:rsid w:val="003B19FB"/>
    <w:rsid w:val="003B394E"/>
    <w:rsid w:val="003B3E56"/>
    <w:rsid w:val="003B4AC7"/>
    <w:rsid w:val="003B62E9"/>
    <w:rsid w:val="003C45DD"/>
    <w:rsid w:val="003C4982"/>
    <w:rsid w:val="003C4C95"/>
    <w:rsid w:val="003C60B3"/>
    <w:rsid w:val="003C6108"/>
    <w:rsid w:val="003C6CEC"/>
    <w:rsid w:val="003D5712"/>
    <w:rsid w:val="003D5C25"/>
    <w:rsid w:val="003D63FF"/>
    <w:rsid w:val="003E1518"/>
    <w:rsid w:val="003E1C3B"/>
    <w:rsid w:val="003E5E2F"/>
    <w:rsid w:val="003F44AE"/>
    <w:rsid w:val="003F56F8"/>
    <w:rsid w:val="003F786D"/>
    <w:rsid w:val="0040189A"/>
    <w:rsid w:val="00405CA3"/>
    <w:rsid w:val="0040736A"/>
    <w:rsid w:val="00407E9A"/>
    <w:rsid w:val="00410EEA"/>
    <w:rsid w:val="004129E5"/>
    <w:rsid w:val="00414207"/>
    <w:rsid w:val="0041506E"/>
    <w:rsid w:val="00415F7C"/>
    <w:rsid w:val="0041612D"/>
    <w:rsid w:val="00420723"/>
    <w:rsid w:val="004216CA"/>
    <w:rsid w:val="00422BF3"/>
    <w:rsid w:val="00424726"/>
    <w:rsid w:val="00425556"/>
    <w:rsid w:val="00425F69"/>
    <w:rsid w:val="00430922"/>
    <w:rsid w:val="004319A5"/>
    <w:rsid w:val="00433686"/>
    <w:rsid w:val="00433EC1"/>
    <w:rsid w:val="0043406A"/>
    <w:rsid w:val="00434B91"/>
    <w:rsid w:val="00435DAD"/>
    <w:rsid w:val="00436C83"/>
    <w:rsid w:val="00441DE9"/>
    <w:rsid w:val="00442696"/>
    <w:rsid w:val="0044662E"/>
    <w:rsid w:val="00450991"/>
    <w:rsid w:val="004526F1"/>
    <w:rsid w:val="004534C3"/>
    <w:rsid w:val="00453F09"/>
    <w:rsid w:val="0045576E"/>
    <w:rsid w:val="00457C4E"/>
    <w:rsid w:val="00460EB1"/>
    <w:rsid w:val="00463CCD"/>
    <w:rsid w:val="00464751"/>
    <w:rsid w:val="00465B66"/>
    <w:rsid w:val="00465B6F"/>
    <w:rsid w:val="004707FB"/>
    <w:rsid w:val="00473537"/>
    <w:rsid w:val="0047507F"/>
    <w:rsid w:val="00475228"/>
    <w:rsid w:val="004754F5"/>
    <w:rsid w:val="004764D8"/>
    <w:rsid w:val="00476F00"/>
    <w:rsid w:val="00482BB9"/>
    <w:rsid w:val="00483154"/>
    <w:rsid w:val="00483C03"/>
    <w:rsid w:val="004854AD"/>
    <w:rsid w:val="00495176"/>
    <w:rsid w:val="00495BD4"/>
    <w:rsid w:val="00495FB5"/>
    <w:rsid w:val="004974A3"/>
    <w:rsid w:val="004A03C2"/>
    <w:rsid w:val="004A04D4"/>
    <w:rsid w:val="004A1023"/>
    <w:rsid w:val="004A1DAD"/>
    <w:rsid w:val="004A2064"/>
    <w:rsid w:val="004A314B"/>
    <w:rsid w:val="004A6716"/>
    <w:rsid w:val="004A7183"/>
    <w:rsid w:val="004A78B2"/>
    <w:rsid w:val="004B1B92"/>
    <w:rsid w:val="004B1C7C"/>
    <w:rsid w:val="004B2F50"/>
    <w:rsid w:val="004B30AE"/>
    <w:rsid w:val="004B52AB"/>
    <w:rsid w:val="004B58BA"/>
    <w:rsid w:val="004B718F"/>
    <w:rsid w:val="004B7484"/>
    <w:rsid w:val="004C05F5"/>
    <w:rsid w:val="004C174D"/>
    <w:rsid w:val="004C2A59"/>
    <w:rsid w:val="004C2B60"/>
    <w:rsid w:val="004C3259"/>
    <w:rsid w:val="004C48D3"/>
    <w:rsid w:val="004C4B3C"/>
    <w:rsid w:val="004C53BD"/>
    <w:rsid w:val="004C7A64"/>
    <w:rsid w:val="004D08DA"/>
    <w:rsid w:val="004D35DE"/>
    <w:rsid w:val="004D6459"/>
    <w:rsid w:val="004E0C71"/>
    <w:rsid w:val="004E10A3"/>
    <w:rsid w:val="004E4AEA"/>
    <w:rsid w:val="004E51C7"/>
    <w:rsid w:val="004F1821"/>
    <w:rsid w:val="004F40EB"/>
    <w:rsid w:val="004F5962"/>
    <w:rsid w:val="004F6365"/>
    <w:rsid w:val="004F6918"/>
    <w:rsid w:val="004F6B48"/>
    <w:rsid w:val="00501F5E"/>
    <w:rsid w:val="00502AB6"/>
    <w:rsid w:val="005037A4"/>
    <w:rsid w:val="00503B01"/>
    <w:rsid w:val="0050563B"/>
    <w:rsid w:val="0050676F"/>
    <w:rsid w:val="00506F7A"/>
    <w:rsid w:val="005072F4"/>
    <w:rsid w:val="00507B12"/>
    <w:rsid w:val="00510651"/>
    <w:rsid w:val="0051185C"/>
    <w:rsid w:val="005129B5"/>
    <w:rsid w:val="005129CF"/>
    <w:rsid w:val="0051330F"/>
    <w:rsid w:val="00513BF2"/>
    <w:rsid w:val="00514E75"/>
    <w:rsid w:val="00516054"/>
    <w:rsid w:val="00516074"/>
    <w:rsid w:val="00517899"/>
    <w:rsid w:val="005211D7"/>
    <w:rsid w:val="00522E26"/>
    <w:rsid w:val="00524073"/>
    <w:rsid w:val="0052467C"/>
    <w:rsid w:val="00526333"/>
    <w:rsid w:val="005271B4"/>
    <w:rsid w:val="00527737"/>
    <w:rsid w:val="00530545"/>
    <w:rsid w:val="00530C8A"/>
    <w:rsid w:val="00530D97"/>
    <w:rsid w:val="005331B3"/>
    <w:rsid w:val="00533FE7"/>
    <w:rsid w:val="005355CA"/>
    <w:rsid w:val="00537E35"/>
    <w:rsid w:val="00540747"/>
    <w:rsid w:val="00547466"/>
    <w:rsid w:val="00550336"/>
    <w:rsid w:val="00551362"/>
    <w:rsid w:val="00556D84"/>
    <w:rsid w:val="00556F84"/>
    <w:rsid w:val="00560D6D"/>
    <w:rsid w:val="00561BD3"/>
    <w:rsid w:val="0056290B"/>
    <w:rsid w:val="005629B0"/>
    <w:rsid w:val="00565762"/>
    <w:rsid w:val="00566D74"/>
    <w:rsid w:val="00570084"/>
    <w:rsid w:val="00571D24"/>
    <w:rsid w:val="00572868"/>
    <w:rsid w:val="0057294F"/>
    <w:rsid w:val="00573FDD"/>
    <w:rsid w:val="005740BF"/>
    <w:rsid w:val="00574C16"/>
    <w:rsid w:val="0057554D"/>
    <w:rsid w:val="0057575F"/>
    <w:rsid w:val="00576217"/>
    <w:rsid w:val="00580D2E"/>
    <w:rsid w:val="00581DAA"/>
    <w:rsid w:val="005825CC"/>
    <w:rsid w:val="00582B83"/>
    <w:rsid w:val="00582E8C"/>
    <w:rsid w:val="00583C5D"/>
    <w:rsid w:val="005844DF"/>
    <w:rsid w:val="0058484E"/>
    <w:rsid w:val="00584E30"/>
    <w:rsid w:val="0058587A"/>
    <w:rsid w:val="0058668F"/>
    <w:rsid w:val="0059015F"/>
    <w:rsid w:val="0059136D"/>
    <w:rsid w:val="00593F28"/>
    <w:rsid w:val="0059428A"/>
    <w:rsid w:val="00595027"/>
    <w:rsid w:val="005958E9"/>
    <w:rsid w:val="00597F79"/>
    <w:rsid w:val="005A0CCE"/>
    <w:rsid w:val="005A11B2"/>
    <w:rsid w:val="005A492A"/>
    <w:rsid w:val="005A5C83"/>
    <w:rsid w:val="005A5D03"/>
    <w:rsid w:val="005A6E1D"/>
    <w:rsid w:val="005B17A5"/>
    <w:rsid w:val="005B21D1"/>
    <w:rsid w:val="005B2B96"/>
    <w:rsid w:val="005B542E"/>
    <w:rsid w:val="005B6FDC"/>
    <w:rsid w:val="005B718F"/>
    <w:rsid w:val="005B7748"/>
    <w:rsid w:val="005C1F4C"/>
    <w:rsid w:val="005C24C9"/>
    <w:rsid w:val="005C3C1B"/>
    <w:rsid w:val="005C49E8"/>
    <w:rsid w:val="005D00BD"/>
    <w:rsid w:val="005D1344"/>
    <w:rsid w:val="005D27DD"/>
    <w:rsid w:val="005D3B5E"/>
    <w:rsid w:val="005D51BE"/>
    <w:rsid w:val="005D7202"/>
    <w:rsid w:val="005D79C1"/>
    <w:rsid w:val="005D7D3D"/>
    <w:rsid w:val="005E20DF"/>
    <w:rsid w:val="005E5B66"/>
    <w:rsid w:val="005E5E78"/>
    <w:rsid w:val="005F1D69"/>
    <w:rsid w:val="005F4269"/>
    <w:rsid w:val="005F501C"/>
    <w:rsid w:val="005F5C3C"/>
    <w:rsid w:val="005F6A03"/>
    <w:rsid w:val="005F7F29"/>
    <w:rsid w:val="006014DB"/>
    <w:rsid w:val="006023DD"/>
    <w:rsid w:val="0060520B"/>
    <w:rsid w:val="006056DD"/>
    <w:rsid w:val="00605783"/>
    <w:rsid w:val="00606373"/>
    <w:rsid w:val="00606466"/>
    <w:rsid w:val="00606D41"/>
    <w:rsid w:val="00606F66"/>
    <w:rsid w:val="00610373"/>
    <w:rsid w:val="006118CE"/>
    <w:rsid w:val="00612137"/>
    <w:rsid w:val="0061298C"/>
    <w:rsid w:val="00613425"/>
    <w:rsid w:val="00615375"/>
    <w:rsid w:val="006157F9"/>
    <w:rsid w:val="00617597"/>
    <w:rsid w:val="00620A63"/>
    <w:rsid w:val="00622E4E"/>
    <w:rsid w:val="00624963"/>
    <w:rsid w:val="00624D24"/>
    <w:rsid w:val="00625928"/>
    <w:rsid w:val="00626FA0"/>
    <w:rsid w:val="0062703B"/>
    <w:rsid w:val="006304B0"/>
    <w:rsid w:val="00631103"/>
    <w:rsid w:val="00631781"/>
    <w:rsid w:val="00632159"/>
    <w:rsid w:val="006322A4"/>
    <w:rsid w:val="00632BCB"/>
    <w:rsid w:val="006330E9"/>
    <w:rsid w:val="00633318"/>
    <w:rsid w:val="00633E75"/>
    <w:rsid w:val="00635106"/>
    <w:rsid w:val="00637310"/>
    <w:rsid w:val="006375BC"/>
    <w:rsid w:val="00637A7F"/>
    <w:rsid w:val="00637F77"/>
    <w:rsid w:val="00641E82"/>
    <w:rsid w:val="0064219B"/>
    <w:rsid w:val="00643795"/>
    <w:rsid w:val="00643BE0"/>
    <w:rsid w:val="006440A7"/>
    <w:rsid w:val="00644435"/>
    <w:rsid w:val="006467EC"/>
    <w:rsid w:val="00646D89"/>
    <w:rsid w:val="0064721D"/>
    <w:rsid w:val="0065788F"/>
    <w:rsid w:val="00657AC0"/>
    <w:rsid w:val="00657D1B"/>
    <w:rsid w:val="00660B06"/>
    <w:rsid w:val="00661481"/>
    <w:rsid w:val="006650B9"/>
    <w:rsid w:val="00666084"/>
    <w:rsid w:val="00673274"/>
    <w:rsid w:val="00680314"/>
    <w:rsid w:val="00680513"/>
    <w:rsid w:val="006805D9"/>
    <w:rsid w:val="006809B5"/>
    <w:rsid w:val="006821EE"/>
    <w:rsid w:val="0068232F"/>
    <w:rsid w:val="00682D91"/>
    <w:rsid w:val="006840CE"/>
    <w:rsid w:val="00686FBC"/>
    <w:rsid w:val="00690434"/>
    <w:rsid w:val="006931C2"/>
    <w:rsid w:val="00693720"/>
    <w:rsid w:val="006940C9"/>
    <w:rsid w:val="00694CB5"/>
    <w:rsid w:val="0069644A"/>
    <w:rsid w:val="006A12A1"/>
    <w:rsid w:val="006B09B1"/>
    <w:rsid w:val="006B0CBC"/>
    <w:rsid w:val="006B0FDD"/>
    <w:rsid w:val="006B135F"/>
    <w:rsid w:val="006B35A5"/>
    <w:rsid w:val="006B3E5E"/>
    <w:rsid w:val="006C03B7"/>
    <w:rsid w:val="006C0A2A"/>
    <w:rsid w:val="006C1271"/>
    <w:rsid w:val="006C4832"/>
    <w:rsid w:val="006C519A"/>
    <w:rsid w:val="006C64B4"/>
    <w:rsid w:val="006C690C"/>
    <w:rsid w:val="006D0D1F"/>
    <w:rsid w:val="006D245E"/>
    <w:rsid w:val="006D323F"/>
    <w:rsid w:val="006D3F52"/>
    <w:rsid w:val="006D718F"/>
    <w:rsid w:val="006E16F0"/>
    <w:rsid w:val="006E2902"/>
    <w:rsid w:val="006E379D"/>
    <w:rsid w:val="006E47C4"/>
    <w:rsid w:val="006E6B75"/>
    <w:rsid w:val="006F1533"/>
    <w:rsid w:val="006F492C"/>
    <w:rsid w:val="006F4B0C"/>
    <w:rsid w:val="006F64FF"/>
    <w:rsid w:val="006F7ADF"/>
    <w:rsid w:val="006F7F86"/>
    <w:rsid w:val="007012DD"/>
    <w:rsid w:val="0070175B"/>
    <w:rsid w:val="00702944"/>
    <w:rsid w:val="0070378E"/>
    <w:rsid w:val="00705B4E"/>
    <w:rsid w:val="00705CB2"/>
    <w:rsid w:val="00705E0E"/>
    <w:rsid w:val="0070610B"/>
    <w:rsid w:val="007129F3"/>
    <w:rsid w:val="00713A3D"/>
    <w:rsid w:val="00713E27"/>
    <w:rsid w:val="00716464"/>
    <w:rsid w:val="00717DB6"/>
    <w:rsid w:val="0072134D"/>
    <w:rsid w:val="0072145C"/>
    <w:rsid w:val="007228D0"/>
    <w:rsid w:val="00725982"/>
    <w:rsid w:val="0072755D"/>
    <w:rsid w:val="00727906"/>
    <w:rsid w:val="00732090"/>
    <w:rsid w:val="007321BC"/>
    <w:rsid w:val="00732843"/>
    <w:rsid w:val="00732926"/>
    <w:rsid w:val="00733CF2"/>
    <w:rsid w:val="0073440B"/>
    <w:rsid w:val="007348EA"/>
    <w:rsid w:val="00735FF6"/>
    <w:rsid w:val="00737699"/>
    <w:rsid w:val="00742117"/>
    <w:rsid w:val="007434F0"/>
    <w:rsid w:val="007453D7"/>
    <w:rsid w:val="00745A38"/>
    <w:rsid w:val="00745E34"/>
    <w:rsid w:val="00746654"/>
    <w:rsid w:val="0074690F"/>
    <w:rsid w:val="00750FE9"/>
    <w:rsid w:val="00753912"/>
    <w:rsid w:val="00755420"/>
    <w:rsid w:val="007559DD"/>
    <w:rsid w:val="00756258"/>
    <w:rsid w:val="00756B78"/>
    <w:rsid w:val="0075753B"/>
    <w:rsid w:val="00760256"/>
    <w:rsid w:val="0076116F"/>
    <w:rsid w:val="00761AFE"/>
    <w:rsid w:val="007623D9"/>
    <w:rsid w:val="00765C9E"/>
    <w:rsid w:val="007704DA"/>
    <w:rsid w:val="00771F38"/>
    <w:rsid w:val="007736F1"/>
    <w:rsid w:val="0077431C"/>
    <w:rsid w:val="00774DB8"/>
    <w:rsid w:val="00774FB1"/>
    <w:rsid w:val="00775BFA"/>
    <w:rsid w:val="00776058"/>
    <w:rsid w:val="00787F89"/>
    <w:rsid w:val="00793EF6"/>
    <w:rsid w:val="00795C3A"/>
    <w:rsid w:val="0079794C"/>
    <w:rsid w:val="007A0290"/>
    <w:rsid w:val="007A11DD"/>
    <w:rsid w:val="007A21E7"/>
    <w:rsid w:val="007A31A9"/>
    <w:rsid w:val="007A3325"/>
    <w:rsid w:val="007A3DFB"/>
    <w:rsid w:val="007A4EED"/>
    <w:rsid w:val="007A67A0"/>
    <w:rsid w:val="007A7C0C"/>
    <w:rsid w:val="007A7FF7"/>
    <w:rsid w:val="007B11E8"/>
    <w:rsid w:val="007B2396"/>
    <w:rsid w:val="007B24D0"/>
    <w:rsid w:val="007B4C14"/>
    <w:rsid w:val="007B6507"/>
    <w:rsid w:val="007B67A9"/>
    <w:rsid w:val="007C07E7"/>
    <w:rsid w:val="007C3E6C"/>
    <w:rsid w:val="007C7EE5"/>
    <w:rsid w:val="007D417A"/>
    <w:rsid w:val="007D5F4F"/>
    <w:rsid w:val="007D5F7E"/>
    <w:rsid w:val="007D79F5"/>
    <w:rsid w:val="007E2982"/>
    <w:rsid w:val="007E4C53"/>
    <w:rsid w:val="007E51AD"/>
    <w:rsid w:val="007E5445"/>
    <w:rsid w:val="007E55CF"/>
    <w:rsid w:val="007E55E3"/>
    <w:rsid w:val="007E5B62"/>
    <w:rsid w:val="007E6061"/>
    <w:rsid w:val="007E7556"/>
    <w:rsid w:val="007E7E5D"/>
    <w:rsid w:val="007F1E57"/>
    <w:rsid w:val="007F2A93"/>
    <w:rsid w:val="00801123"/>
    <w:rsid w:val="00806460"/>
    <w:rsid w:val="00807142"/>
    <w:rsid w:val="008074C1"/>
    <w:rsid w:val="00810BE4"/>
    <w:rsid w:val="00812C5C"/>
    <w:rsid w:val="00812DDE"/>
    <w:rsid w:val="00814AEF"/>
    <w:rsid w:val="008201B6"/>
    <w:rsid w:val="00821124"/>
    <w:rsid w:val="00830690"/>
    <w:rsid w:val="008319DF"/>
    <w:rsid w:val="0083243A"/>
    <w:rsid w:val="00832DB2"/>
    <w:rsid w:val="008344E3"/>
    <w:rsid w:val="00834576"/>
    <w:rsid w:val="008347E0"/>
    <w:rsid w:val="00835904"/>
    <w:rsid w:val="00835A46"/>
    <w:rsid w:val="008366FE"/>
    <w:rsid w:val="008400BD"/>
    <w:rsid w:val="00840397"/>
    <w:rsid w:val="00842095"/>
    <w:rsid w:val="00842E19"/>
    <w:rsid w:val="008432EE"/>
    <w:rsid w:val="00844C95"/>
    <w:rsid w:val="008512EB"/>
    <w:rsid w:val="00851D6E"/>
    <w:rsid w:val="0085293B"/>
    <w:rsid w:val="00855640"/>
    <w:rsid w:val="0085628C"/>
    <w:rsid w:val="00856D0D"/>
    <w:rsid w:val="00861916"/>
    <w:rsid w:val="00862265"/>
    <w:rsid w:val="008656E0"/>
    <w:rsid w:val="00866A3F"/>
    <w:rsid w:val="0086724C"/>
    <w:rsid w:val="00873352"/>
    <w:rsid w:val="00874CFE"/>
    <w:rsid w:val="00876402"/>
    <w:rsid w:val="008800A6"/>
    <w:rsid w:val="00880139"/>
    <w:rsid w:val="00880A06"/>
    <w:rsid w:val="00881057"/>
    <w:rsid w:val="0088122C"/>
    <w:rsid w:val="00881BDE"/>
    <w:rsid w:val="00882EF1"/>
    <w:rsid w:val="00882F47"/>
    <w:rsid w:val="00884072"/>
    <w:rsid w:val="00884C1B"/>
    <w:rsid w:val="00884D4D"/>
    <w:rsid w:val="00886E4D"/>
    <w:rsid w:val="00892B28"/>
    <w:rsid w:val="008935E1"/>
    <w:rsid w:val="00895105"/>
    <w:rsid w:val="00895773"/>
    <w:rsid w:val="008979A2"/>
    <w:rsid w:val="008A0A81"/>
    <w:rsid w:val="008A22A8"/>
    <w:rsid w:val="008A3E89"/>
    <w:rsid w:val="008A5A52"/>
    <w:rsid w:val="008B0B04"/>
    <w:rsid w:val="008B0D7E"/>
    <w:rsid w:val="008B1E86"/>
    <w:rsid w:val="008B4A33"/>
    <w:rsid w:val="008B4E95"/>
    <w:rsid w:val="008B567F"/>
    <w:rsid w:val="008B6157"/>
    <w:rsid w:val="008B7CAF"/>
    <w:rsid w:val="008C015F"/>
    <w:rsid w:val="008C0643"/>
    <w:rsid w:val="008C5AA4"/>
    <w:rsid w:val="008C5CED"/>
    <w:rsid w:val="008C6574"/>
    <w:rsid w:val="008C68AA"/>
    <w:rsid w:val="008D0223"/>
    <w:rsid w:val="008D09F8"/>
    <w:rsid w:val="008D28E1"/>
    <w:rsid w:val="008D38A8"/>
    <w:rsid w:val="008D3FF9"/>
    <w:rsid w:val="008D504E"/>
    <w:rsid w:val="008D513F"/>
    <w:rsid w:val="008D5753"/>
    <w:rsid w:val="008D5F17"/>
    <w:rsid w:val="008D6381"/>
    <w:rsid w:val="008D673E"/>
    <w:rsid w:val="008D6EE4"/>
    <w:rsid w:val="008E0412"/>
    <w:rsid w:val="008E1D22"/>
    <w:rsid w:val="008E47D0"/>
    <w:rsid w:val="008E5181"/>
    <w:rsid w:val="008E5783"/>
    <w:rsid w:val="008E7121"/>
    <w:rsid w:val="008F2802"/>
    <w:rsid w:val="008F318D"/>
    <w:rsid w:val="008F3EA0"/>
    <w:rsid w:val="008F431F"/>
    <w:rsid w:val="008F46E9"/>
    <w:rsid w:val="008F474A"/>
    <w:rsid w:val="008F6D5D"/>
    <w:rsid w:val="00900D23"/>
    <w:rsid w:val="00900FF6"/>
    <w:rsid w:val="0090105A"/>
    <w:rsid w:val="00904A59"/>
    <w:rsid w:val="00906102"/>
    <w:rsid w:val="0091223A"/>
    <w:rsid w:val="009129E7"/>
    <w:rsid w:val="00913E59"/>
    <w:rsid w:val="009150AA"/>
    <w:rsid w:val="00915B81"/>
    <w:rsid w:val="0091618F"/>
    <w:rsid w:val="00922BE0"/>
    <w:rsid w:val="00924044"/>
    <w:rsid w:val="0092445D"/>
    <w:rsid w:val="00924C3E"/>
    <w:rsid w:val="00925E13"/>
    <w:rsid w:val="00926487"/>
    <w:rsid w:val="00926B37"/>
    <w:rsid w:val="009373D8"/>
    <w:rsid w:val="009374D8"/>
    <w:rsid w:val="00937BB4"/>
    <w:rsid w:val="0094000A"/>
    <w:rsid w:val="00941504"/>
    <w:rsid w:val="00943C94"/>
    <w:rsid w:val="00944286"/>
    <w:rsid w:val="00945699"/>
    <w:rsid w:val="00947290"/>
    <w:rsid w:val="00950664"/>
    <w:rsid w:val="00952F3F"/>
    <w:rsid w:val="00956D87"/>
    <w:rsid w:val="0095700B"/>
    <w:rsid w:val="00957589"/>
    <w:rsid w:val="00960694"/>
    <w:rsid w:val="009613D8"/>
    <w:rsid w:val="00961F7A"/>
    <w:rsid w:val="0096229A"/>
    <w:rsid w:val="00964456"/>
    <w:rsid w:val="00967491"/>
    <w:rsid w:val="009675F8"/>
    <w:rsid w:val="00972153"/>
    <w:rsid w:val="0097303C"/>
    <w:rsid w:val="0097550B"/>
    <w:rsid w:val="0098194B"/>
    <w:rsid w:val="0098375E"/>
    <w:rsid w:val="00983B09"/>
    <w:rsid w:val="00985C2F"/>
    <w:rsid w:val="00986256"/>
    <w:rsid w:val="00986AAB"/>
    <w:rsid w:val="009879E9"/>
    <w:rsid w:val="00990B14"/>
    <w:rsid w:val="009918B9"/>
    <w:rsid w:val="009935BE"/>
    <w:rsid w:val="009942D0"/>
    <w:rsid w:val="00994F20"/>
    <w:rsid w:val="0099541A"/>
    <w:rsid w:val="0099551D"/>
    <w:rsid w:val="00995D1C"/>
    <w:rsid w:val="009A0C80"/>
    <w:rsid w:val="009A0F77"/>
    <w:rsid w:val="009A34D6"/>
    <w:rsid w:val="009A788F"/>
    <w:rsid w:val="009B138A"/>
    <w:rsid w:val="009B1887"/>
    <w:rsid w:val="009B2194"/>
    <w:rsid w:val="009B2B9C"/>
    <w:rsid w:val="009B2D3B"/>
    <w:rsid w:val="009B4F0E"/>
    <w:rsid w:val="009B709F"/>
    <w:rsid w:val="009C180D"/>
    <w:rsid w:val="009C231F"/>
    <w:rsid w:val="009C23B1"/>
    <w:rsid w:val="009C2DE8"/>
    <w:rsid w:val="009C4879"/>
    <w:rsid w:val="009C504D"/>
    <w:rsid w:val="009C6717"/>
    <w:rsid w:val="009C6893"/>
    <w:rsid w:val="009C691F"/>
    <w:rsid w:val="009C7558"/>
    <w:rsid w:val="009C79A4"/>
    <w:rsid w:val="009D09BA"/>
    <w:rsid w:val="009D1B19"/>
    <w:rsid w:val="009D1E74"/>
    <w:rsid w:val="009D3971"/>
    <w:rsid w:val="009D58CB"/>
    <w:rsid w:val="009D5A2C"/>
    <w:rsid w:val="009D702B"/>
    <w:rsid w:val="009D7CD3"/>
    <w:rsid w:val="009E01CB"/>
    <w:rsid w:val="009E1138"/>
    <w:rsid w:val="009E1BDA"/>
    <w:rsid w:val="009E3041"/>
    <w:rsid w:val="009E5C27"/>
    <w:rsid w:val="009E6A66"/>
    <w:rsid w:val="009E6D6F"/>
    <w:rsid w:val="009E78BA"/>
    <w:rsid w:val="009F04E0"/>
    <w:rsid w:val="009F254B"/>
    <w:rsid w:val="009F25B8"/>
    <w:rsid w:val="009F2ABA"/>
    <w:rsid w:val="009F3B9E"/>
    <w:rsid w:val="009F68BB"/>
    <w:rsid w:val="009F7852"/>
    <w:rsid w:val="00A00F62"/>
    <w:rsid w:val="00A025E0"/>
    <w:rsid w:val="00A02C11"/>
    <w:rsid w:val="00A041BF"/>
    <w:rsid w:val="00A04F38"/>
    <w:rsid w:val="00A05D5F"/>
    <w:rsid w:val="00A10A0A"/>
    <w:rsid w:val="00A10FB2"/>
    <w:rsid w:val="00A1128A"/>
    <w:rsid w:val="00A115E0"/>
    <w:rsid w:val="00A123D8"/>
    <w:rsid w:val="00A13FEC"/>
    <w:rsid w:val="00A153C4"/>
    <w:rsid w:val="00A16D68"/>
    <w:rsid w:val="00A20B4A"/>
    <w:rsid w:val="00A216E4"/>
    <w:rsid w:val="00A23153"/>
    <w:rsid w:val="00A23655"/>
    <w:rsid w:val="00A2679F"/>
    <w:rsid w:val="00A2698D"/>
    <w:rsid w:val="00A27677"/>
    <w:rsid w:val="00A32F6C"/>
    <w:rsid w:val="00A341E1"/>
    <w:rsid w:val="00A35749"/>
    <w:rsid w:val="00A40692"/>
    <w:rsid w:val="00A44DEC"/>
    <w:rsid w:val="00A45477"/>
    <w:rsid w:val="00A502C1"/>
    <w:rsid w:val="00A51CAA"/>
    <w:rsid w:val="00A52838"/>
    <w:rsid w:val="00A535C2"/>
    <w:rsid w:val="00A542ED"/>
    <w:rsid w:val="00A557E7"/>
    <w:rsid w:val="00A57BD2"/>
    <w:rsid w:val="00A60C42"/>
    <w:rsid w:val="00A61BD9"/>
    <w:rsid w:val="00A62C7C"/>
    <w:rsid w:val="00A6434D"/>
    <w:rsid w:val="00A643A2"/>
    <w:rsid w:val="00A64902"/>
    <w:rsid w:val="00A64C79"/>
    <w:rsid w:val="00A6670D"/>
    <w:rsid w:val="00A70FE6"/>
    <w:rsid w:val="00A72A3D"/>
    <w:rsid w:val="00A760B1"/>
    <w:rsid w:val="00A76287"/>
    <w:rsid w:val="00A77DA4"/>
    <w:rsid w:val="00A80398"/>
    <w:rsid w:val="00A8151A"/>
    <w:rsid w:val="00A81A12"/>
    <w:rsid w:val="00A82B96"/>
    <w:rsid w:val="00A83075"/>
    <w:rsid w:val="00A83764"/>
    <w:rsid w:val="00A83A02"/>
    <w:rsid w:val="00A83B09"/>
    <w:rsid w:val="00A83BBE"/>
    <w:rsid w:val="00A84C0E"/>
    <w:rsid w:val="00A86C77"/>
    <w:rsid w:val="00A87065"/>
    <w:rsid w:val="00A91D27"/>
    <w:rsid w:val="00A91DBE"/>
    <w:rsid w:val="00A92053"/>
    <w:rsid w:val="00A96891"/>
    <w:rsid w:val="00AA078A"/>
    <w:rsid w:val="00AA1A02"/>
    <w:rsid w:val="00AA4D1E"/>
    <w:rsid w:val="00AA57C7"/>
    <w:rsid w:val="00AA7201"/>
    <w:rsid w:val="00AA7223"/>
    <w:rsid w:val="00AB017B"/>
    <w:rsid w:val="00AB08E4"/>
    <w:rsid w:val="00AB2EFE"/>
    <w:rsid w:val="00AB3CEF"/>
    <w:rsid w:val="00AB600E"/>
    <w:rsid w:val="00AC24AA"/>
    <w:rsid w:val="00AC25AB"/>
    <w:rsid w:val="00AC4450"/>
    <w:rsid w:val="00AC4DD3"/>
    <w:rsid w:val="00AC4F0C"/>
    <w:rsid w:val="00AC608D"/>
    <w:rsid w:val="00AD08BE"/>
    <w:rsid w:val="00AD149C"/>
    <w:rsid w:val="00AD158A"/>
    <w:rsid w:val="00AD2DEF"/>
    <w:rsid w:val="00AD580D"/>
    <w:rsid w:val="00AD5EA3"/>
    <w:rsid w:val="00AD63B7"/>
    <w:rsid w:val="00AE04C3"/>
    <w:rsid w:val="00AE1EF5"/>
    <w:rsid w:val="00AE3DE9"/>
    <w:rsid w:val="00AE5C8C"/>
    <w:rsid w:val="00AE6C1E"/>
    <w:rsid w:val="00AE752E"/>
    <w:rsid w:val="00AF01C9"/>
    <w:rsid w:val="00AF1001"/>
    <w:rsid w:val="00AF1219"/>
    <w:rsid w:val="00AF15FE"/>
    <w:rsid w:val="00AF1F2F"/>
    <w:rsid w:val="00AF6ACB"/>
    <w:rsid w:val="00AF6FD9"/>
    <w:rsid w:val="00AF702C"/>
    <w:rsid w:val="00AF7215"/>
    <w:rsid w:val="00B00778"/>
    <w:rsid w:val="00B00C5B"/>
    <w:rsid w:val="00B04D51"/>
    <w:rsid w:val="00B05F65"/>
    <w:rsid w:val="00B06B1C"/>
    <w:rsid w:val="00B074F7"/>
    <w:rsid w:val="00B11BE6"/>
    <w:rsid w:val="00B12564"/>
    <w:rsid w:val="00B12D9E"/>
    <w:rsid w:val="00B13214"/>
    <w:rsid w:val="00B13D5E"/>
    <w:rsid w:val="00B14606"/>
    <w:rsid w:val="00B14DDC"/>
    <w:rsid w:val="00B154CB"/>
    <w:rsid w:val="00B1611E"/>
    <w:rsid w:val="00B16EBB"/>
    <w:rsid w:val="00B17635"/>
    <w:rsid w:val="00B2011F"/>
    <w:rsid w:val="00B20FCB"/>
    <w:rsid w:val="00B21C26"/>
    <w:rsid w:val="00B23396"/>
    <w:rsid w:val="00B26169"/>
    <w:rsid w:val="00B31CF6"/>
    <w:rsid w:val="00B32CC5"/>
    <w:rsid w:val="00B368DA"/>
    <w:rsid w:val="00B42C22"/>
    <w:rsid w:val="00B4300C"/>
    <w:rsid w:val="00B43024"/>
    <w:rsid w:val="00B45C2E"/>
    <w:rsid w:val="00B504FA"/>
    <w:rsid w:val="00B506A1"/>
    <w:rsid w:val="00B52D97"/>
    <w:rsid w:val="00B5470B"/>
    <w:rsid w:val="00B5594C"/>
    <w:rsid w:val="00B55A29"/>
    <w:rsid w:val="00B631E7"/>
    <w:rsid w:val="00B649F0"/>
    <w:rsid w:val="00B652B0"/>
    <w:rsid w:val="00B652E5"/>
    <w:rsid w:val="00B7031F"/>
    <w:rsid w:val="00B707DA"/>
    <w:rsid w:val="00B745AD"/>
    <w:rsid w:val="00B76288"/>
    <w:rsid w:val="00B820FB"/>
    <w:rsid w:val="00B826C9"/>
    <w:rsid w:val="00B84883"/>
    <w:rsid w:val="00B84E7F"/>
    <w:rsid w:val="00B85F70"/>
    <w:rsid w:val="00B906B6"/>
    <w:rsid w:val="00B91732"/>
    <w:rsid w:val="00B943E0"/>
    <w:rsid w:val="00B96462"/>
    <w:rsid w:val="00B96B27"/>
    <w:rsid w:val="00BA0640"/>
    <w:rsid w:val="00BA1180"/>
    <w:rsid w:val="00BA1219"/>
    <w:rsid w:val="00BA16B6"/>
    <w:rsid w:val="00BA4CE2"/>
    <w:rsid w:val="00BA576C"/>
    <w:rsid w:val="00BA5949"/>
    <w:rsid w:val="00BA600C"/>
    <w:rsid w:val="00BB1624"/>
    <w:rsid w:val="00BB1B3C"/>
    <w:rsid w:val="00BB4BEA"/>
    <w:rsid w:val="00BB52B0"/>
    <w:rsid w:val="00BB5503"/>
    <w:rsid w:val="00BC02C5"/>
    <w:rsid w:val="00BC0C51"/>
    <w:rsid w:val="00BC3EA7"/>
    <w:rsid w:val="00BC4BE4"/>
    <w:rsid w:val="00BC526D"/>
    <w:rsid w:val="00BD01A7"/>
    <w:rsid w:val="00BD08AA"/>
    <w:rsid w:val="00BD14A6"/>
    <w:rsid w:val="00BD7239"/>
    <w:rsid w:val="00BE001E"/>
    <w:rsid w:val="00BE3E51"/>
    <w:rsid w:val="00BE42B5"/>
    <w:rsid w:val="00BE4CF9"/>
    <w:rsid w:val="00BE56EE"/>
    <w:rsid w:val="00BE707D"/>
    <w:rsid w:val="00BF0D21"/>
    <w:rsid w:val="00BF295A"/>
    <w:rsid w:val="00BF35C8"/>
    <w:rsid w:val="00BF43FE"/>
    <w:rsid w:val="00BF5491"/>
    <w:rsid w:val="00BF5B03"/>
    <w:rsid w:val="00BF5B65"/>
    <w:rsid w:val="00BF65B6"/>
    <w:rsid w:val="00BF6DB7"/>
    <w:rsid w:val="00C01B56"/>
    <w:rsid w:val="00C01DDC"/>
    <w:rsid w:val="00C02966"/>
    <w:rsid w:val="00C02FA9"/>
    <w:rsid w:val="00C03010"/>
    <w:rsid w:val="00C05102"/>
    <w:rsid w:val="00C074F1"/>
    <w:rsid w:val="00C13648"/>
    <w:rsid w:val="00C16A09"/>
    <w:rsid w:val="00C1780B"/>
    <w:rsid w:val="00C205DA"/>
    <w:rsid w:val="00C213EB"/>
    <w:rsid w:val="00C22989"/>
    <w:rsid w:val="00C23953"/>
    <w:rsid w:val="00C26685"/>
    <w:rsid w:val="00C26714"/>
    <w:rsid w:val="00C34067"/>
    <w:rsid w:val="00C40745"/>
    <w:rsid w:val="00C41213"/>
    <w:rsid w:val="00C42142"/>
    <w:rsid w:val="00C430D3"/>
    <w:rsid w:val="00C43F4F"/>
    <w:rsid w:val="00C4478D"/>
    <w:rsid w:val="00C45108"/>
    <w:rsid w:val="00C46B49"/>
    <w:rsid w:val="00C542D8"/>
    <w:rsid w:val="00C557E4"/>
    <w:rsid w:val="00C55923"/>
    <w:rsid w:val="00C60416"/>
    <w:rsid w:val="00C62BD2"/>
    <w:rsid w:val="00C64669"/>
    <w:rsid w:val="00C67B08"/>
    <w:rsid w:val="00C718A3"/>
    <w:rsid w:val="00C72AEF"/>
    <w:rsid w:val="00C72DC5"/>
    <w:rsid w:val="00C73390"/>
    <w:rsid w:val="00C73565"/>
    <w:rsid w:val="00C75853"/>
    <w:rsid w:val="00C766F0"/>
    <w:rsid w:val="00C768A7"/>
    <w:rsid w:val="00C77164"/>
    <w:rsid w:val="00C80AEF"/>
    <w:rsid w:val="00C90A0C"/>
    <w:rsid w:val="00C90A1E"/>
    <w:rsid w:val="00C90AC4"/>
    <w:rsid w:val="00C91748"/>
    <w:rsid w:val="00C918FA"/>
    <w:rsid w:val="00C93172"/>
    <w:rsid w:val="00C9592E"/>
    <w:rsid w:val="00C975A6"/>
    <w:rsid w:val="00CA10D4"/>
    <w:rsid w:val="00CA1A73"/>
    <w:rsid w:val="00CA3B9E"/>
    <w:rsid w:val="00CA3EA9"/>
    <w:rsid w:val="00CA43B0"/>
    <w:rsid w:val="00CA6460"/>
    <w:rsid w:val="00CA6577"/>
    <w:rsid w:val="00CA67B3"/>
    <w:rsid w:val="00CB01CA"/>
    <w:rsid w:val="00CB1BF2"/>
    <w:rsid w:val="00CB207F"/>
    <w:rsid w:val="00CB212D"/>
    <w:rsid w:val="00CB4177"/>
    <w:rsid w:val="00CB444A"/>
    <w:rsid w:val="00CB4A0E"/>
    <w:rsid w:val="00CB5A32"/>
    <w:rsid w:val="00CB69FC"/>
    <w:rsid w:val="00CB74FA"/>
    <w:rsid w:val="00CB7783"/>
    <w:rsid w:val="00CC0449"/>
    <w:rsid w:val="00CC40CA"/>
    <w:rsid w:val="00CC4668"/>
    <w:rsid w:val="00CC4A72"/>
    <w:rsid w:val="00CC6F67"/>
    <w:rsid w:val="00CC74F3"/>
    <w:rsid w:val="00CD1CFF"/>
    <w:rsid w:val="00CD2FBA"/>
    <w:rsid w:val="00CD3CAC"/>
    <w:rsid w:val="00CD3D44"/>
    <w:rsid w:val="00CD4A0C"/>
    <w:rsid w:val="00CD4BBA"/>
    <w:rsid w:val="00CD4C3D"/>
    <w:rsid w:val="00CD4CF8"/>
    <w:rsid w:val="00CD550A"/>
    <w:rsid w:val="00CD65A5"/>
    <w:rsid w:val="00CD70EC"/>
    <w:rsid w:val="00CE1295"/>
    <w:rsid w:val="00CE1D1F"/>
    <w:rsid w:val="00CE20CB"/>
    <w:rsid w:val="00CE306A"/>
    <w:rsid w:val="00CE3A7B"/>
    <w:rsid w:val="00CE3B36"/>
    <w:rsid w:val="00CE4CD2"/>
    <w:rsid w:val="00CE5831"/>
    <w:rsid w:val="00CE7928"/>
    <w:rsid w:val="00CF0AE0"/>
    <w:rsid w:val="00CF1720"/>
    <w:rsid w:val="00CF1747"/>
    <w:rsid w:val="00CF36BB"/>
    <w:rsid w:val="00CF40A0"/>
    <w:rsid w:val="00CF494F"/>
    <w:rsid w:val="00CF5576"/>
    <w:rsid w:val="00CF62EB"/>
    <w:rsid w:val="00CF7593"/>
    <w:rsid w:val="00D005A7"/>
    <w:rsid w:val="00D02BA8"/>
    <w:rsid w:val="00D03405"/>
    <w:rsid w:val="00D054A7"/>
    <w:rsid w:val="00D0623C"/>
    <w:rsid w:val="00D0738B"/>
    <w:rsid w:val="00D076D8"/>
    <w:rsid w:val="00D07F8E"/>
    <w:rsid w:val="00D11515"/>
    <w:rsid w:val="00D121FC"/>
    <w:rsid w:val="00D140AF"/>
    <w:rsid w:val="00D14C37"/>
    <w:rsid w:val="00D15C4E"/>
    <w:rsid w:val="00D164B6"/>
    <w:rsid w:val="00D24D07"/>
    <w:rsid w:val="00D251CD"/>
    <w:rsid w:val="00D26760"/>
    <w:rsid w:val="00D3236C"/>
    <w:rsid w:val="00D3268A"/>
    <w:rsid w:val="00D33FE1"/>
    <w:rsid w:val="00D3508F"/>
    <w:rsid w:val="00D35ACB"/>
    <w:rsid w:val="00D36A0D"/>
    <w:rsid w:val="00D36CB8"/>
    <w:rsid w:val="00D4079B"/>
    <w:rsid w:val="00D40F4C"/>
    <w:rsid w:val="00D41133"/>
    <w:rsid w:val="00D417B9"/>
    <w:rsid w:val="00D42084"/>
    <w:rsid w:val="00D429E8"/>
    <w:rsid w:val="00D456FD"/>
    <w:rsid w:val="00D47DF1"/>
    <w:rsid w:val="00D502BD"/>
    <w:rsid w:val="00D51EDD"/>
    <w:rsid w:val="00D5765F"/>
    <w:rsid w:val="00D57940"/>
    <w:rsid w:val="00D57E00"/>
    <w:rsid w:val="00D61733"/>
    <w:rsid w:val="00D6270E"/>
    <w:rsid w:val="00D674FC"/>
    <w:rsid w:val="00D7068A"/>
    <w:rsid w:val="00D71893"/>
    <w:rsid w:val="00D73C80"/>
    <w:rsid w:val="00D74992"/>
    <w:rsid w:val="00D7577B"/>
    <w:rsid w:val="00D80DD8"/>
    <w:rsid w:val="00D823A5"/>
    <w:rsid w:val="00D82888"/>
    <w:rsid w:val="00D87579"/>
    <w:rsid w:val="00D87FF6"/>
    <w:rsid w:val="00D90450"/>
    <w:rsid w:val="00D90591"/>
    <w:rsid w:val="00D905D5"/>
    <w:rsid w:val="00D90603"/>
    <w:rsid w:val="00D91271"/>
    <w:rsid w:val="00D921F4"/>
    <w:rsid w:val="00D93049"/>
    <w:rsid w:val="00D953C7"/>
    <w:rsid w:val="00D96B13"/>
    <w:rsid w:val="00D97C55"/>
    <w:rsid w:val="00DA2645"/>
    <w:rsid w:val="00DA2F5D"/>
    <w:rsid w:val="00DA405F"/>
    <w:rsid w:val="00DA5631"/>
    <w:rsid w:val="00DA5C6D"/>
    <w:rsid w:val="00DB026C"/>
    <w:rsid w:val="00DB58D5"/>
    <w:rsid w:val="00DB74C5"/>
    <w:rsid w:val="00DC024F"/>
    <w:rsid w:val="00DC0DD1"/>
    <w:rsid w:val="00DC10F8"/>
    <w:rsid w:val="00DC1F97"/>
    <w:rsid w:val="00DC2035"/>
    <w:rsid w:val="00DC6FBC"/>
    <w:rsid w:val="00DC7C83"/>
    <w:rsid w:val="00DD1C94"/>
    <w:rsid w:val="00DD3177"/>
    <w:rsid w:val="00DD3E0A"/>
    <w:rsid w:val="00DD5D4A"/>
    <w:rsid w:val="00DD611A"/>
    <w:rsid w:val="00DD7B27"/>
    <w:rsid w:val="00DE0023"/>
    <w:rsid w:val="00DE0D65"/>
    <w:rsid w:val="00DE18CB"/>
    <w:rsid w:val="00DE45B1"/>
    <w:rsid w:val="00DE4E54"/>
    <w:rsid w:val="00DE5BEB"/>
    <w:rsid w:val="00DE5EA8"/>
    <w:rsid w:val="00DE6025"/>
    <w:rsid w:val="00DF0E59"/>
    <w:rsid w:val="00DF1B51"/>
    <w:rsid w:val="00DF1D51"/>
    <w:rsid w:val="00DF4E36"/>
    <w:rsid w:val="00DF5A48"/>
    <w:rsid w:val="00DF7376"/>
    <w:rsid w:val="00E00079"/>
    <w:rsid w:val="00E0125D"/>
    <w:rsid w:val="00E01AD9"/>
    <w:rsid w:val="00E0254F"/>
    <w:rsid w:val="00E02BFA"/>
    <w:rsid w:val="00E02C66"/>
    <w:rsid w:val="00E06373"/>
    <w:rsid w:val="00E065F7"/>
    <w:rsid w:val="00E07ECA"/>
    <w:rsid w:val="00E11D46"/>
    <w:rsid w:val="00E157E0"/>
    <w:rsid w:val="00E16879"/>
    <w:rsid w:val="00E175EA"/>
    <w:rsid w:val="00E2069D"/>
    <w:rsid w:val="00E21612"/>
    <w:rsid w:val="00E21BA9"/>
    <w:rsid w:val="00E23844"/>
    <w:rsid w:val="00E2496B"/>
    <w:rsid w:val="00E25C8B"/>
    <w:rsid w:val="00E268D3"/>
    <w:rsid w:val="00E3045F"/>
    <w:rsid w:val="00E323AD"/>
    <w:rsid w:val="00E32BD8"/>
    <w:rsid w:val="00E33A4B"/>
    <w:rsid w:val="00E33AF1"/>
    <w:rsid w:val="00E3666F"/>
    <w:rsid w:val="00E379A2"/>
    <w:rsid w:val="00E4271F"/>
    <w:rsid w:val="00E4383F"/>
    <w:rsid w:val="00E44050"/>
    <w:rsid w:val="00E455B2"/>
    <w:rsid w:val="00E46452"/>
    <w:rsid w:val="00E46B31"/>
    <w:rsid w:val="00E472D8"/>
    <w:rsid w:val="00E50349"/>
    <w:rsid w:val="00E50B0C"/>
    <w:rsid w:val="00E524DA"/>
    <w:rsid w:val="00E55907"/>
    <w:rsid w:val="00E56203"/>
    <w:rsid w:val="00E566C9"/>
    <w:rsid w:val="00E57415"/>
    <w:rsid w:val="00E61072"/>
    <w:rsid w:val="00E62663"/>
    <w:rsid w:val="00E63ACE"/>
    <w:rsid w:val="00E63CBD"/>
    <w:rsid w:val="00E646F5"/>
    <w:rsid w:val="00E65741"/>
    <w:rsid w:val="00E65D20"/>
    <w:rsid w:val="00E66BAE"/>
    <w:rsid w:val="00E67663"/>
    <w:rsid w:val="00E677FF"/>
    <w:rsid w:val="00E70599"/>
    <w:rsid w:val="00E70CBA"/>
    <w:rsid w:val="00E72EA7"/>
    <w:rsid w:val="00E751E7"/>
    <w:rsid w:val="00E7634F"/>
    <w:rsid w:val="00E81A18"/>
    <w:rsid w:val="00E82BCD"/>
    <w:rsid w:val="00E83D41"/>
    <w:rsid w:val="00E84B15"/>
    <w:rsid w:val="00E86CFF"/>
    <w:rsid w:val="00E90C0A"/>
    <w:rsid w:val="00E9265C"/>
    <w:rsid w:val="00E930ED"/>
    <w:rsid w:val="00E96E4E"/>
    <w:rsid w:val="00EA05A7"/>
    <w:rsid w:val="00EA14C0"/>
    <w:rsid w:val="00EA3D7E"/>
    <w:rsid w:val="00EA5175"/>
    <w:rsid w:val="00EA5A34"/>
    <w:rsid w:val="00EB051C"/>
    <w:rsid w:val="00EB0B7A"/>
    <w:rsid w:val="00EB2E1D"/>
    <w:rsid w:val="00EB31AB"/>
    <w:rsid w:val="00EB3288"/>
    <w:rsid w:val="00EB3624"/>
    <w:rsid w:val="00EB372D"/>
    <w:rsid w:val="00EB5FE3"/>
    <w:rsid w:val="00EB6B03"/>
    <w:rsid w:val="00EC09EF"/>
    <w:rsid w:val="00EC1D8E"/>
    <w:rsid w:val="00EC51FF"/>
    <w:rsid w:val="00EC5B3A"/>
    <w:rsid w:val="00EC6010"/>
    <w:rsid w:val="00EC62CC"/>
    <w:rsid w:val="00ED0740"/>
    <w:rsid w:val="00ED1323"/>
    <w:rsid w:val="00ED2148"/>
    <w:rsid w:val="00ED3C3E"/>
    <w:rsid w:val="00ED4154"/>
    <w:rsid w:val="00ED43BB"/>
    <w:rsid w:val="00ED5B3A"/>
    <w:rsid w:val="00ED62F2"/>
    <w:rsid w:val="00ED7D79"/>
    <w:rsid w:val="00EE3098"/>
    <w:rsid w:val="00EE4A5C"/>
    <w:rsid w:val="00EE5C85"/>
    <w:rsid w:val="00EE7D7E"/>
    <w:rsid w:val="00EF06CC"/>
    <w:rsid w:val="00EF0900"/>
    <w:rsid w:val="00EF142C"/>
    <w:rsid w:val="00EF3E1E"/>
    <w:rsid w:val="00EF4070"/>
    <w:rsid w:val="00EF412C"/>
    <w:rsid w:val="00EF5373"/>
    <w:rsid w:val="00EF6084"/>
    <w:rsid w:val="00EF6B85"/>
    <w:rsid w:val="00EF6F7C"/>
    <w:rsid w:val="00F008EB"/>
    <w:rsid w:val="00F00CE2"/>
    <w:rsid w:val="00F03E19"/>
    <w:rsid w:val="00F075F4"/>
    <w:rsid w:val="00F079F0"/>
    <w:rsid w:val="00F15B13"/>
    <w:rsid w:val="00F22A0B"/>
    <w:rsid w:val="00F23D5C"/>
    <w:rsid w:val="00F24017"/>
    <w:rsid w:val="00F24069"/>
    <w:rsid w:val="00F30F91"/>
    <w:rsid w:val="00F3182B"/>
    <w:rsid w:val="00F32D62"/>
    <w:rsid w:val="00F33790"/>
    <w:rsid w:val="00F339AE"/>
    <w:rsid w:val="00F37642"/>
    <w:rsid w:val="00F378FC"/>
    <w:rsid w:val="00F44FCC"/>
    <w:rsid w:val="00F465AD"/>
    <w:rsid w:val="00F473B0"/>
    <w:rsid w:val="00F51010"/>
    <w:rsid w:val="00F51C9E"/>
    <w:rsid w:val="00F52AEE"/>
    <w:rsid w:val="00F551B3"/>
    <w:rsid w:val="00F574AD"/>
    <w:rsid w:val="00F61058"/>
    <w:rsid w:val="00F61F4E"/>
    <w:rsid w:val="00F637DC"/>
    <w:rsid w:val="00F64537"/>
    <w:rsid w:val="00F64CA3"/>
    <w:rsid w:val="00F65698"/>
    <w:rsid w:val="00F65805"/>
    <w:rsid w:val="00F6634F"/>
    <w:rsid w:val="00F668CB"/>
    <w:rsid w:val="00F711E1"/>
    <w:rsid w:val="00F7251F"/>
    <w:rsid w:val="00F744B5"/>
    <w:rsid w:val="00F74605"/>
    <w:rsid w:val="00F75E46"/>
    <w:rsid w:val="00F77849"/>
    <w:rsid w:val="00F8146D"/>
    <w:rsid w:val="00F819C8"/>
    <w:rsid w:val="00F83143"/>
    <w:rsid w:val="00F83485"/>
    <w:rsid w:val="00F86447"/>
    <w:rsid w:val="00F86599"/>
    <w:rsid w:val="00F86904"/>
    <w:rsid w:val="00F91328"/>
    <w:rsid w:val="00F9289D"/>
    <w:rsid w:val="00F934E6"/>
    <w:rsid w:val="00F952F7"/>
    <w:rsid w:val="00F9571C"/>
    <w:rsid w:val="00F95CD9"/>
    <w:rsid w:val="00F97524"/>
    <w:rsid w:val="00F977C1"/>
    <w:rsid w:val="00FA042E"/>
    <w:rsid w:val="00FA1B70"/>
    <w:rsid w:val="00FA4B7D"/>
    <w:rsid w:val="00FA6EF5"/>
    <w:rsid w:val="00FB0B64"/>
    <w:rsid w:val="00FB1246"/>
    <w:rsid w:val="00FB347B"/>
    <w:rsid w:val="00FB3802"/>
    <w:rsid w:val="00FB4E89"/>
    <w:rsid w:val="00FB6427"/>
    <w:rsid w:val="00FB7078"/>
    <w:rsid w:val="00FC1BA8"/>
    <w:rsid w:val="00FC3462"/>
    <w:rsid w:val="00FC5C5E"/>
    <w:rsid w:val="00FC72D7"/>
    <w:rsid w:val="00FD1976"/>
    <w:rsid w:val="00FD1A2B"/>
    <w:rsid w:val="00FD3562"/>
    <w:rsid w:val="00FD45ED"/>
    <w:rsid w:val="00FD572B"/>
    <w:rsid w:val="00FD64D0"/>
    <w:rsid w:val="00FD7755"/>
    <w:rsid w:val="00FE0FEE"/>
    <w:rsid w:val="00FE1C4C"/>
    <w:rsid w:val="00FE1DFD"/>
    <w:rsid w:val="00FE628F"/>
    <w:rsid w:val="00FE6914"/>
    <w:rsid w:val="00FE78C4"/>
    <w:rsid w:val="00FF05AE"/>
    <w:rsid w:val="00FF2F51"/>
    <w:rsid w:val="00FF5C88"/>
    <w:rsid w:val="00FF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75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975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975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9752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75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7524"/>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9752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975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752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975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975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75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752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97524"/>
    <w:rPr>
      <w:rFonts w:ascii="Times New Roman" w:hAnsi="Times New Roman" w:cs="Times New Roman" w:hint="default"/>
      <w:caps/>
    </w:rPr>
  </w:style>
  <w:style w:type="character" w:customStyle="1" w:styleId="promulgator">
    <w:name w:val="promulgator"/>
    <w:basedOn w:val="a0"/>
    <w:rsid w:val="00F97524"/>
    <w:rPr>
      <w:rFonts w:ascii="Times New Roman" w:hAnsi="Times New Roman" w:cs="Times New Roman" w:hint="default"/>
      <w:caps/>
    </w:rPr>
  </w:style>
  <w:style w:type="character" w:customStyle="1" w:styleId="datepr">
    <w:name w:val="datepr"/>
    <w:basedOn w:val="a0"/>
    <w:rsid w:val="00F97524"/>
    <w:rPr>
      <w:rFonts w:ascii="Times New Roman" w:hAnsi="Times New Roman" w:cs="Times New Roman" w:hint="default"/>
    </w:rPr>
  </w:style>
  <w:style w:type="character" w:customStyle="1" w:styleId="number">
    <w:name w:val="number"/>
    <w:basedOn w:val="a0"/>
    <w:rsid w:val="00F97524"/>
    <w:rPr>
      <w:rFonts w:ascii="Times New Roman" w:hAnsi="Times New Roman" w:cs="Times New Roman" w:hint="default"/>
    </w:rPr>
  </w:style>
  <w:style w:type="character" w:customStyle="1" w:styleId="post">
    <w:name w:val="post"/>
    <w:basedOn w:val="a0"/>
    <w:rsid w:val="00F97524"/>
    <w:rPr>
      <w:rFonts w:ascii="Times New Roman" w:hAnsi="Times New Roman" w:cs="Times New Roman" w:hint="default"/>
      <w:b/>
      <w:bCs/>
      <w:sz w:val="22"/>
      <w:szCs w:val="22"/>
    </w:rPr>
  </w:style>
  <w:style w:type="character" w:customStyle="1" w:styleId="pers">
    <w:name w:val="pers"/>
    <w:basedOn w:val="a0"/>
    <w:rsid w:val="00F97524"/>
    <w:rPr>
      <w:rFonts w:ascii="Times New Roman" w:hAnsi="Times New Roman" w:cs="Times New Roman" w:hint="default"/>
      <w:b/>
      <w:bCs/>
      <w:sz w:val="22"/>
      <w:szCs w:val="22"/>
    </w:rPr>
  </w:style>
  <w:style w:type="paragraph" w:styleId="a3">
    <w:name w:val="header"/>
    <w:basedOn w:val="a"/>
    <w:link w:val="a4"/>
    <w:uiPriority w:val="99"/>
    <w:unhideWhenUsed/>
    <w:rsid w:val="00F975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524"/>
  </w:style>
  <w:style w:type="paragraph" w:styleId="a5">
    <w:name w:val="footer"/>
    <w:basedOn w:val="a"/>
    <w:link w:val="a6"/>
    <w:uiPriority w:val="99"/>
    <w:unhideWhenUsed/>
    <w:rsid w:val="00F97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524"/>
  </w:style>
  <w:style w:type="character" w:styleId="a7">
    <w:name w:val="page number"/>
    <w:basedOn w:val="a0"/>
    <w:uiPriority w:val="99"/>
    <w:semiHidden/>
    <w:unhideWhenUsed/>
    <w:rsid w:val="00F97524"/>
  </w:style>
  <w:style w:type="table" w:styleId="a8">
    <w:name w:val="Table Grid"/>
    <w:basedOn w:val="a1"/>
    <w:uiPriority w:val="59"/>
    <w:rsid w:val="00F9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75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975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975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9752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75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7524"/>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9752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975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752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975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975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75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75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752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97524"/>
    <w:rPr>
      <w:rFonts w:ascii="Times New Roman" w:hAnsi="Times New Roman" w:cs="Times New Roman" w:hint="default"/>
      <w:caps/>
    </w:rPr>
  </w:style>
  <w:style w:type="character" w:customStyle="1" w:styleId="promulgator">
    <w:name w:val="promulgator"/>
    <w:basedOn w:val="a0"/>
    <w:rsid w:val="00F97524"/>
    <w:rPr>
      <w:rFonts w:ascii="Times New Roman" w:hAnsi="Times New Roman" w:cs="Times New Roman" w:hint="default"/>
      <w:caps/>
    </w:rPr>
  </w:style>
  <w:style w:type="character" w:customStyle="1" w:styleId="datepr">
    <w:name w:val="datepr"/>
    <w:basedOn w:val="a0"/>
    <w:rsid w:val="00F97524"/>
    <w:rPr>
      <w:rFonts w:ascii="Times New Roman" w:hAnsi="Times New Roman" w:cs="Times New Roman" w:hint="default"/>
    </w:rPr>
  </w:style>
  <w:style w:type="character" w:customStyle="1" w:styleId="number">
    <w:name w:val="number"/>
    <w:basedOn w:val="a0"/>
    <w:rsid w:val="00F97524"/>
    <w:rPr>
      <w:rFonts w:ascii="Times New Roman" w:hAnsi="Times New Roman" w:cs="Times New Roman" w:hint="default"/>
    </w:rPr>
  </w:style>
  <w:style w:type="character" w:customStyle="1" w:styleId="post">
    <w:name w:val="post"/>
    <w:basedOn w:val="a0"/>
    <w:rsid w:val="00F97524"/>
    <w:rPr>
      <w:rFonts w:ascii="Times New Roman" w:hAnsi="Times New Roman" w:cs="Times New Roman" w:hint="default"/>
      <w:b/>
      <w:bCs/>
      <w:sz w:val="22"/>
      <w:szCs w:val="22"/>
    </w:rPr>
  </w:style>
  <w:style w:type="character" w:customStyle="1" w:styleId="pers">
    <w:name w:val="pers"/>
    <w:basedOn w:val="a0"/>
    <w:rsid w:val="00F97524"/>
    <w:rPr>
      <w:rFonts w:ascii="Times New Roman" w:hAnsi="Times New Roman" w:cs="Times New Roman" w:hint="default"/>
      <w:b/>
      <w:bCs/>
      <w:sz w:val="22"/>
      <w:szCs w:val="22"/>
    </w:rPr>
  </w:style>
  <w:style w:type="paragraph" w:styleId="a3">
    <w:name w:val="header"/>
    <w:basedOn w:val="a"/>
    <w:link w:val="a4"/>
    <w:uiPriority w:val="99"/>
    <w:unhideWhenUsed/>
    <w:rsid w:val="00F975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524"/>
  </w:style>
  <w:style w:type="paragraph" w:styleId="a5">
    <w:name w:val="footer"/>
    <w:basedOn w:val="a"/>
    <w:link w:val="a6"/>
    <w:uiPriority w:val="99"/>
    <w:unhideWhenUsed/>
    <w:rsid w:val="00F97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524"/>
  </w:style>
  <w:style w:type="character" w:styleId="a7">
    <w:name w:val="page number"/>
    <w:basedOn w:val="a0"/>
    <w:uiPriority w:val="99"/>
    <w:semiHidden/>
    <w:unhideWhenUsed/>
    <w:rsid w:val="00F97524"/>
  </w:style>
  <w:style w:type="table" w:styleId="a8">
    <w:name w:val="Table Grid"/>
    <w:basedOn w:val="a1"/>
    <w:uiPriority w:val="59"/>
    <w:rsid w:val="00F9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18867</Words>
  <Characters>136684</Characters>
  <Application>Microsoft Office Word</Application>
  <DocSecurity>0</DocSecurity>
  <Lines>2278</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2022-04-22T11:16:00Z</dcterms:created>
  <dcterms:modified xsi:type="dcterms:W3CDTF">2022-04-22T11:16:00Z</dcterms:modified>
</cp:coreProperties>
</file>